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9754B" w14:textId="77777777" w:rsidR="004F0C24" w:rsidRPr="00544DEF" w:rsidRDefault="004F0C24">
      <w:pPr>
        <w:rPr>
          <w:b/>
          <w:bCs/>
          <w:i/>
          <w:iCs/>
          <w:sz w:val="32"/>
          <w:szCs w:val="32"/>
          <w:u w:val="single"/>
        </w:rPr>
      </w:pPr>
      <w:r w:rsidRPr="00544DEF">
        <w:rPr>
          <w:b/>
          <w:bCs/>
          <w:i/>
          <w:iCs/>
          <w:sz w:val="32"/>
          <w:szCs w:val="32"/>
          <w:u w:val="single"/>
        </w:rPr>
        <w:t>CALENDARIO ELECTORAL</w:t>
      </w:r>
    </w:p>
    <w:p w14:paraId="1335A520" w14:textId="77777777" w:rsidR="004F0C24" w:rsidRDefault="004F0C24"/>
    <w:p w14:paraId="0C0C7F2A" w14:textId="45C18565" w:rsidR="004F0C24" w:rsidRDefault="004F0C24">
      <w:r>
        <w:t>29/02/20.-Convocatoria de elecciones</w:t>
      </w:r>
      <w:r w:rsidR="00494A6B">
        <w:t>. Dia anterior al acuerdo de convocatoria de elecciones, se confecciona el censo electoral 2020.</w:t>
      </w:r>
    </w:p>
    <w:p w14:paraId="56772D1F" w14:textId="77777777" w:rsidR="004F0C24" w:rsidRDefault="004F0C24">
      <w:r>
        <w:t>01/03/20 al 15/03/20 Publicación de:</w:t>
      </w:r>
    </w:p>
    <w:p w14:paraId="350AE750" w14:textId="77777777" w:rsidR="004F0C24" w:rsidRDefault="004F0C24">
      <w:r>
        <w:tab/>
        <w:t>Miembros de la Junta Electoral</w:t>
      </w:r>
      <w:r>
        <w:tab/>
        <w:t>: Tres titulares y tres suplentes</w:t>
      </w:r>
    </w:p>
    <w:p w14:paraId="7E58B4DC" w14:textId="77777777" w:rsidR="004F0C24" w:rsidRDefault="004F0C24">
      <w:r>
        <w:tab/>
        <w:t>Censo electoral provisional</w:t>
      </w:r>
    </w:p>
    <w:p w14:paraId="2C1F6318" w14:textId="77777777" w:rsidR="004F0C24" w:rsidRDefault="004F0C24">
      <w:r>
        <w:tab/>
        <w:t>Calendario electoral</w:t>
      </w:r>
    </w:p>
    <w:p w14:paraId="4B295D45" w14:textId="77777777" w:rsidR="004F0C24" w:rsidRDefault="004F0C24">
      <w:r>
        <w:tab/>
        <w:t>Papeletas oficiales</w:t>
      </w:r>
    </w:p>
    <w:p w14:paraId="0CEBF9D5" w14:textId="77777777" w:rsidR="00B23801" w:rsidRDefault="00B23801"/>
    <w:p w14:paraId="53DC2B15" w14:textId="5053EEAD" w:rsidR="00A5304A" w:rsidRDefault="00A35FAA">
      <w:r>
        <w:t xml:space="preserve">01/03/20 a 07/03/20 </w:t>
      </w:r>
      <w:r w:rsidRPr="00EC08F1">
        <w:rPr>
          <w:b/>
          <w:bCs/>
        </w:rPr>
        <w:t xml:space="preserve">Los que tengan dos o </w:t>
      </w:r>
      <w:r w:rsidR="00F51506" w:rsidRPr="00EC08F1">
        <w:rPr>
          <w:b/>
          <w:bCs/>
        </w:rPr>
        <w:t>más</w:t>
      </w:r>
      <w:r w:rsidR="00623886">
        <w:rPr>
          <w:b/>
          <w:bCs/>
        </w:rPr>
        <w:t xml:space="preserve"> licencias </w:t>
      </w:r>
      <w:r>
        <w:t xml:space="preserve">deberán solicitar por </w:t>
      </w:r>
      <w:r w:rsidRPr="00EC08F1">
        <w:rPr>
          <w:b/>
          <w:bCs/>
        </w:rPr>
        <w:t>escrito</w:t>
      </w:r>
      <w:r w:rsidR="00EC08F1" w:rsidRPr="00EC08F1">
        <w:rPr>
          <w:b/>
          <w:bCs/>
        </w:rPr>
        <w:t xml:space="preserve"> ante la Junta Electoral</w:t>
      </w:r>
      <w:r w:rsidR="00623886">
        <w:t xml:space="preserve"> a qué</w:t>
      </w:r>
      <w:r>
        <w:t xml:space="preserve"> estamento</w:t>
      </w:r>
      <w:r w:rsidR="00623886">
        <w:t xml:space="preserve"> harán efectiva la convocatoria;</w:t>
      </w:r>
      <w:r>
        <w:t xml:space="preserve"> si no</w:t>
      </w:r>
      <w:r w:rsidR="00623886">
        <w:t>,</w:t>
      </w:r>
      <w:r>
        <w:t xml:space="preserve"> se hará según estipulado en el reglamento electoral (art. 13.1)</w:t>
      </w:r>
    </w:p>
    <w:p w14:paraId="17BFC656" w14:textId="77777777" w:rsidR="00EC08F1" w:rsidRDefault="00EC08F1"/>
    <w:p w14:paraId="406DA224" w14:textId="77777777" w:rsidR="00EA2F48" w:rsidRDefault="004F0C24">
      <w:r>
        <w:t xml:space="preserve">01/03/20 al 10/03/20 </w:t>
      </w:r>
    </w:p>
    <w:p w14:paraId="48F20CEE" w14:textId="1E382AC7" w:rsidR="004F0C24" w:rsidRDefault="004F0C24" w:rsidP="00EA2F48">
      <w:pPr>
        <w:pStyle w:val="Prrafodelista"/>
        <w:numPr>
          <w:ilvl w:val="0"/>
          <w:numId w:val="1"/>
        </w:numPr>
      </w:pPr>
      <w:r>
        <w:t>Presentación de candidaturas a la Asamblea General</w:t>
      </w:r>
      <w:r w:rsidR="00623886">
        <w:t xml:space="preserve"> (art</w:t>
      </w:r>
      <w:r w:rsidR="00A5304A">
        <w:t>. 27)</w:t>
      </w:r>
    </w:p>
    <w:p w14:paraId="1D19B886" w14:textId="6DBF4628" w:rsidR="009334AE" w:rsidRDefault="009334AE" w:rsidP="009334AE">
      <w:pPr>
        <w:pStyle w:val="Prrafodelista"/>
        <w:ind w:left="1428"/>
      </w:pPr>
    </w:p>
    <w:p w14:paraId="08E6D5BD" w14:textId="6FD747C0" w:rsidR="00EA2F48" w:rsidRDefault="00EA2F48" w:rsidP="009334AE">
      <w:pPr>
        <w:pStyle w:val="Prrafodelista"/>
        <w:numPr>
          <w:ilvl w:val="0"/>
          <w:numId w:val="1"/>
        </w:numPr>
      </w:pPr>
      <w:r>
        <w:t xml:space="preserve">Petición de voto por </w:t>
      </w:r>
      <w:r w:rsidR="00C81AC0">
        <w:t>correo.</w:t>
      </w:r>
      <w:r w:rsidR="00EC08F1">
        <w:t xml:space="preserve"> Correo a la </w:t>
      </w:r>
      <w:r w:rsidR="00EC08F1" w:rsidRPr="00EC08F1">
        <w:rPr>
          <w:b/>
          <w:bCs/>
        </w:rPr>
        <w:t>Junta Electoral</w:t>
      </w:r>
      <w:r w:rsidR="00C81AC0">
        <w:t xml:space="preserve"> (art. 35)</w:t>
      </w:r>
    </w:p>
    <w:p w14:paraId="1AA26DE2" w14:textId="77777777" w:rsidR="00A35FAA" w:rsidRDefault="00A35FAA" w:rsidP="00F51506">
      <w:pPr>
        <w:pStyle w:val="Prrafodelista"/>
        <w:ind w:left="1428"/>
      </w:pPr>
    </w:p>
    <w:p w14:paraId="645E2FBF" w14:textId="77777777" w:rsidR="004F0C24" w:rsidRDefault="004F0C24">
      <w:r>
        <w:tab/>
      </w:r>
    </w:p>
    <w:p w14:paraId="0C5A9884" w14:textId="332884A5" w:rsidR="004F0C24" w:rsidRDefault="004F0C24">
      <w:r>
        <w:t>10/03/20 a 13/03/20 se publicará en las webs candidaturas provisionales</w:t>
      </w:r>
    </w:p>
    <w:p w14:paraId="347578A5" w14:textId="77777777" w:rsidR="00EC08F1" w:rsidRDefault="00EC08F1"/>
    <w:p w14:paraId="0A99C989" w14:textId="77777777" w:rsidR="004F0C24" w:rsidRDefault="004F0C24" w:rsidP="00EC08F1">
      <w:pPr>
        <w:jc w:val="both"/>
      </w:pPr>
      <w:r>
        <w:tab/>
        <w:t>SIN RECLAMACION -14/03/20 candidaturas oficiales.</w:t>
      </w:r>
    </w:p>
    <w:p w14:paraId="48D54E7B" w14:textId="70A0C47E" w:rsidR="00A5304A" w:rsidRDefault="004F0C24" w:rsidP="00EC08F1">
      <w:pPr>
        <w:jc w:val="both"/>
        <w:rPr>
          <w:color w:val="FF0000"/>
        </w:rPr>
      </w:pPr>
      <w:r>
        <w:rPr>
          <w:color w:val="FF0000"/>
        </w:rPr>
        <w:tab/>
      </w:r>
      <w:r w:rsidR="00A5304A">
        <w:rPr>
          <w:color w:val="FF0000"/>
        </w:rPr>
        <w:t>TIEMPO DE</w:t>
      </w:r>
      <w:r>
        <w:rPr>
          <w:color w:val="FF0000"/>
        </w:rPr>
        <w:t xml:space="preserve"> RECLAM</w:t>
      </w:r>
      <w:r w:rsidR="00623886">
        <w:rPr>
          <w:color w:val="FF0000"/>
        </w:rPr>
        <w:t>A</w:t>
      </w:r>
      <w:r>
        <w:rPr>
          <w:color w:val="FF0000"/>
        </w:rPr>
        <w:t>CIÓN</w:t>
      </w:r>
      <w:r w:rsidR="00623886">
        <w:rPr>
          <w:color w:val="FF0000"/>
        </w:rPr>
        <w:t xml:space="preserve"> -HABRÁ UN PLAZO DE 5 DIAS HÁBIL</w:t>
      </w:r>
      <w:r>
        <w:rPr>
          <w:color w:val="FF0000"/>
        </w:rPr>
        <w:t>ES (1</w:t>
      </w:r>
      <w:r w:rsidR="00A5304A">
        <w:rPr>
          <w:color w:val="FF0000"/>
        </w:rPr>
        <w:t>6</w:t>
      </w:r>
      <w:r>
        <w:rPr>
          <w:color w:val="FF0000"/>
        </w:rPr>
        <w:t xml:space="preserve"> DE MARZO</w:t>
      </w:r>
      <w:r w:rsidR="00623886">
        <w:rPr>
          <w:color w:val="FF0000"/>
        </w:rPr>
        <w:t>) y 10 DIAS HÁBILE</w:t>
      </w:r>
      <w:r w:rsidR="00A5304A">
        <w:rPr>
          <w:color w:val="FF0000"/>
        </w:rPr>
        <w:t>S DESDE LA PRESENTA</w:t>
      </w:r>
      <w:r w:rsidR="00623886">
        <w:rPr>
          <w:color w:val="FF0000"/>
        </w:rPr>
        <w:t>CIÓN DE LA RECLAMACIÓN A SU RESO</w:t>
      </w:r>
      <w:r w:rsidR="00A5304A">
        <w:rPr>
          <w:color w:val="FF0000"/>
        </w:rPr>
        <w:t>LUCIÓN.</w:t>
      </w:r>
    </w:p>
    <w:p w14:paraId="3A30A9FD" w14:textId="77777777" w:rsidR="00A5304A" w:rsidRDefault="00A5304A" w:rsidP="00EC08F1">
      <w:pPr>
        <w:jc w:val="both"/>
      </w:pPr>
    </w:p>
    <w:p w14:paraId="77F61890" w14:textId="4F5B5DDA" w:rsidR="00A5304A" w:rsidRPr="00A5304A" w:rsidRDefault="00623886" w:rsidP="00EC08F1">
      <w:pPr>
        <w:jc w:val="both"/>
      </w:pPr>
      <w:r>
        <w:t>Ú</w:t>
      </w:r>
      <w:r w:rsidR="00A5304A">
        <w:t>NICA MESA ELECTORAL (5 PERSONAS)</w:t>
      </w:r>
    </w:p>
    <w:p w14:paraId="37193B5B" w14:textId="5222C45B" w:rsidR="00A5304A" w:rsidRDefault="00A5304A" w:rsidP="00EC08F1">
      <w:pPr>
        <w:jc w:val="both"/>
      </w:pPr>
      <w:r>
        <w:rPr>
          <w:color w:val="FF0000"/>
        </w:rPr>
        <w:tab/>
      </w:r>
      <w:r>
        <w:t>La presidencia de la mesa será uno de los titulares o suplentes de la Junta Electoral y otro nombrado como suplente de la misma Junta Electoral</w:t>
      </w:r>
      <w:r w:rsidR="00623886">
        <w:t>. La secretarí</w:t>
      </w:r>
      <w:r w:rsidR="0060481B">
        <w:t xml:space="preserve">a de la mesa será el miembro más </w:t>
      </w:r>
      <w:r w:rsidR="00B23801">
        <w:t>joven de</w:t>
      </w:r>
      <w:r w:rsidR="0060481B">
        <w:t xml:space="preserve"> la mesa</w:t>
      </w:r>
      <w:r w:rsidR="00623886">
        <w:t>,</w:t>
      </w:r>
      <w:bookmarkStart w:id="0" w:name="_GoBack"/>
      <w:bookmarkEnd w:id="0"/>
      <w:r w:rsidR="0060481B">
        <w:t xml:space="preserve"> salvando la que ocupe la presidencia.</w:t>
      </w:r>
      <w:r w:rsidR="00B23801">
        <w:t xml:space="preserve"> (obligatoria asistencia a las personas designadas)</w:t>
      </w:r>
    </w:p>
    <w:p w14:paraId="5E06F364" w14:textId="77777777" w:rsidR="00B23801" w:rsidRPr="00B75779" w:rsidRDefault="00370130">
      <w:pPr>
        <w:rPr>
          <w:b/>
          <w:bCs/>
          <w:sz w:val="30"/>
          <w:szCs w:val="30"/>
          <w:u w:val="single"/>
        </w:rPr>
      </w:pPr>
      <w:r w:rsidRPr="00B75779">
        <w:rPr>
          <w:b/>
          <w:bCs/>
          <w:sz w:val="30"/>
          <w:szCs w:val="30"/>
          <w:u w:val="single"/>
        </w:rPr>
        <w:t xml:space="preserve">Elecciones a la Asamblea </w:t>
      </w:r>
      <w:r w:rsidR="00B75779" w:rsidRPr="00B75779">
        <w:rPr>
          <w:b/>
          <w:bCs/>
          <w:sz w:val="30"/>
          <w:szCs w:val="30"/>
          <w:u w:val="single"/>
        </w:rPr>
        <w:t>General</w:t>
      </w:r>
      <w:r w:rsidRPr="00B75779">
        <w:rPr>
          <w:b/>
          <w:bCs/>
          <w:sz w:val="30"/>
          <w:szCs w:val="30"/>
          <w:u w:val="single"/>
        </w:rPr>
        <w:t xml:space="preserve"> </w:t>
      </w:r>
    </w:p>
    <w:p w14:paraId="4BB41B4B" w14:textId="1B0292B7" w:rsidR="00B75779" w:rsidRPr="0050778B" w:rsidRDefault="00B75779" w:rsidP="00C329DE">
      <w:pPr>
        <w:pStyle w:val="Prrafodelista"/>
        <w:numPr>
          <w:ilvl w:val="0"/>
          <w:numId w:val="2"/>
        </w:numPr>
      </w:pPr>
      <w:r w:rsidRPr="0050778B">
        <w:t>21 de marzo</w:t>
      </w:r>
    </w:p>
    <w:p w14:paraId="14FCDB5F" w14:textId="77777777" w:rsidR="00B75779" w:rsidRDefault="00B75779" w:rsidP="00B75779">
      <w:r>
        <w:lastRenderedPageBreak/>
        <w:t>Art .37 proclamación de resultados.  Se publicará en la web y serán remitidos a la Junta de Comunidades antes del inicio de presentación de candidaturas a la presidencia.</w:t>
      </w:r>
    </w:p>
    <w:p w14:paraId="4378905F" w14:textId="498E5D2A" w:rsidR="00B23801" w:rsidRDefault="00B75779">
      <w:r>
        <w:t xml:space="preserve">La candidatura a la Presidencia deberá presentarse a la Junta Electoral en el plazo de 15 días definitivos a la publicación de resultados de las elecciones a </w:t>
      </w:r>
      <w:r w:rsidR="009E2FD9">
        <w:t>la</w:t>
      </w:r>
      <w:r>
        <w:t xml:space="preserve"> Asamblea General.</w:t>
      </w:r>
    </w:p>
    <w:p w14:paraId="03476395" w14:textId="394B5BA4" w:rsidR="00B75779" w:rsidRDefault="00B75779" w:rsidP="00003609">
      <w:pPr>
        <w:ind w:left="705"/>
      </w:pPr>
      <w:r>
        <w:t xml:space="preserve">23/03/20 a 06/04/20 presentación candidatura </w:t>
      </w:r>
    </w:p>
    <w:p w14:paraId="4E6D0D96" w14:textId="77777777" w:rsidR="00B540F0" w:rsidRDefault="00B540F0"/>
    <w:p w14:paraId="48AF0ADC" w14:textId="5C2CF47E" w:rsidR="00B540F0" w:rsidRDefault="00B540F0">
      <w:r>
        <w:t>Llevando aval de un mínimo del 15% del total de los votos de la Asamblea.</w:t>
      </w:r>
    </w:p>
    <w:p w14:paraId="43AC6947" w14:textId="4B941DD9" w:rsidR="00F51506" w:rsidRDefault="00C329DE" w:rsidP="00C329DE">
      <w:pPr>
        <w:pStyle w:val="Prrafodelista"/>
        <w:numPr>
          <w:ilvl w:val="0"/>
          <w:numId w:val="5"/>
        </w:numPr>
      </w:pPr>
      <w:r>
        <w:t xml:space="preserve">3 </w:t>
      </w:r>
      <w:r w:rsidR="00935993">
        <w:t>días</w:t>
      </w:r>
      <w:r>
        <w:t xml:space="preserve"> hábiles para publicar candidatura a la presidencia</w:t>
      </w:r>
      <w:r w:rsidR="00003609">
        <w:t>:</w:t>
      </w:r>
    </w:p>
    <w:p w14:paraId="53C744F0" w14:textId="77777777" w:rsidR="00613D41" w:rsidRPr="00935993" w:rsidRDefault="00613D41" w:rsidP="00613D41">
      <w:pPr>
        <w:pStyle w:val="Prrafodelista"/>
      </w:pPr>
    </w:p>
    <w:p w14:paraId="7E406BD1" w14:textId="776DA174" w:rsidR="00A5304A" w:rsidRPr="00935993" w:rsidRDefault="00C329DE" w:rsidP="00003609">
      <w:pPr>
        <w:pStyle w:val="Prrafodelista"/>
      </w:pPr>
      <w:r w:rsidRPr="00935993">
        <w:t>24 /03/20 a 27/03/20</w:t>
      </w:r>
    </w:p>
    <w:p w14:paraId="3ED28151" w14:textId="77777777" w:rsidR="00C329DE" w:rsidRPr="00935993" w:rsidRDefault="00C329DE" w:rsidP="00C329DE"/>
    <w:p w14:paraId="08751F39" w14:textId="28C0595D" w:rsidR="004F0C24" w:rsidRPr="0050778B" w:rsidRDefault="00935993">
      <w:pPr>
        <w:rPr>
          <w:b/>
          <w:bCs/>
          <w:u w:val="single"/>
        </w:rPr>
      </w:pPr>
      <w:r w:rsidRPr="0050778B">
        <w:rPr>
          <w:b/>
          <w:bCs/>
          <w:u w:val="single"/>
        </w:rPr>
        <w:t>12 de abril votación a la presidencia.</w:t>
      </w:r>
    </w:p>
    <w:p w14:paraId="103B8F92" w14:textId="77777777" w:rsidR="004F0C24" w:rsidRPr="00613D41" w:rsidRDefault="004F0C24"/>
    <w:sectPr w:rsidR="004F0C24" w:rsidRPr="00613D41" w:rsidSect="00494A6B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20"/>
    <w:multiLevelType w:val="hybridMultilevel"/>
    <w:tmpl w:val="8FC88C02"/>
    <w:lvl w:ilvl="0" w:tplc="E064D99A">
      <w:start w:val="1"/>
      <w:numFmt w:val="bullet"/>
      <w:lvlText w:val="-"/>
      <w:lvlJc w:val="left"/>
      <w:pPr>
        <w:ind w:left="72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26DF6657"/>
    <w:multiLevelType w:val="hybridMultilevel"/>
    <w:tmpl w:val="BEA20350"/>
    <w:lvl w:ilvl="0" w:tplc="E694384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D91880"/>
    <w:multiLevelType w:val="hybridMultilevel"/>
    <w:tmpl w:val="E1FE7B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7F087D"/>
    <w:multiLevelType w:val="hybridMultilevel"/>
    <w:tmpl w:val="1DBAD9C6"/>
    <w:lvl w:ilvl="0" w:tplc="0FAA46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27926"/>
    <w:multiLevelType w:val="hybridMultilevel"/>
    <w:tmpl w:val="4536B658"/>
    <w:lvl w:ilvl="0" w:tplc="BE5E919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24"/>
    <w:rsid w:val="00003609"/>
    <w:rsid w:val="00370130"/>
    <w:rsid w:val="00494A6B"/>
    <w:rsid w:val="004F0C24"/>
    <w:rsid w:val="0050778B"/>
    <w:rsid w:val="00544DEF"/>
    <w:rsid w:val="005D1630"/>
    <w:rsid w:val="0060481B"/>
    <w:rsid w:val="00613D41"/>
    <w:rsid w:val="00623886"/>
    <w:rsid w:val="009334AE"/>
    <w:rsid w:val="00935993"/>
    <w:rsid w:val="009E2FD9"/>
    <w:rsid w:val="00A35FAA"/>
    <w:rsid w:val="00A5304A"/>
    <w:rsid w:val="00B23801"/>
    <w:rsid w:val="00B4599F"/>
    <w:rsid w:val="00B540F0"/>
    <w:rsid w:val="00B75779"/>
    <w:rsid w:val="00C329DE"/>
    <w:rsid w:val="00C81AC0"/>
    <w:rsid w:val="00E20D07"/>
    <w:rsid w:val="00EA2F48"/>
    <w:rsid w:val="00EC08F1"/>
    <w:rsid w:val="00F51506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1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Gómez</dc:creator>
  <cp:keywords/>
  <dc:description/>
  <cp:lastModifiedBy>Usuario</cp:lastModifiedBy>
  <cp:revision>22</cp:revision>
  <cp:lastPrinted>2020-02-24T16:33:00Z</cp:lastPrinted>
  <dcterms:created xsi:type="dcterms:W3CDTF">2020-02-24T12:21:00Z</dcterms:created>
  <dcterms:modified xsi:type="dcterms:W3CDTF">2020-03-02T08:39:00Z</dcterms:modified>
</cp:coreProperties>
</file>