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96" w:rsidRDefault="00031C96" w:rsidP="002931A8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Verdana" w:eastAsia="Lucida Sans Unicode" w:hAnsi="Verdana" w:cs="Tahoma"/>
          <w:b/>
          <w:bCs/>
          <w:color w:val="000000"/>
          <w:kern w:val="3"/>
          <w:sz w:val="24"/>
          <w:szCs w:val="24"/>
          <w:lang w:eastAsia="es-ES"/>
        </w:rPr>
      </w:pPr>
    </w:p>
    <w:p w:rsidR="00031C96" w:rsidRDefault="00031C96" w:rsidP="002931A8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Verdana" w:eastAsia="Lucida Sans Unicode" w:hAnsi="Verdana" w:cs="Tahoma"/>
          <w:b/>
          <w:bCs/>
          <w:color w:val="000000"/>
          <w:kern w:val="3"/>
          <w:sz w:val="24"/>
          <w:szCs w:val="24"/>
          <w:lang w:eastAsia="es-ES"/>
        </w:rPr>
      </w:pP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Verdana" w:eastAsia="Lucida Sans Unicode" w:hAnsi="Verdana" w:cs="Tahoma"/>
          <w:b/>
          <w:bCs/>
          <w:color w:val="000000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b/>
          <w:bCs/>
          <w:color w:val="000000"/>
          <w:kern w:val="3"/>
          <w:sz w:val="24"/>
          <w:szCs w:val="24"/>
          <w:lang w:eastAsia="es-ES"/>
        </w:rPr>
        <w:t>REGLAMENTO TRIATLÓN</w:t>
      </w:r>
      <w:r w:rsidRPr="002931A8">
        <w:rPr>
          <w:rFonts w:ascii="Verdana" w:eastAsia="Lucida Sans Unicode" w:hAnsi="Verdana" w:cs="Tahoma"/>
          <w:b/>
          <w:bCs/>
          <w:color w:val="000000"/>
          <w:kern w:val="3"/>
          <w:sz w:val="24"/>
          <w:szCs w:val="24"/>
          <w:lang w:eastAsia="es-ES"/>
        </w:rPr>
        <w:t xml:space="preserve"> CROSS ’21</w:t>
      </w:r>
      <w:r>
        <w:rPr>
          <w:rFonts w:ascii="Verdana" w:eastAsia="Lucida Sans Unicode" w:hAnsi="Verdana" w:cs="Tahoma"/>
          <w:b/>
          <w:bCs/>
          <w:color w:val="000000"/>
          <w:kern w:val="3"/>
          <w:sz w:val="24"/>
          <w:szCs w:val="24"/>
          <w:lang w:eastAsia="es-ES"/>
        </w:rPr>
        <w:t xml:space="preserve"> SUPERSPRINT</w:t>
      </w:r>
      <w:r w:rsidRPr="002931A8">
        <w:rPr>
          <w:rFonts w:ascii="Verdana" w:eastAsia="Lucida Sans Unicode" w:hAnsi="Verdana" w:cs="Tahoma"/>
          <w:b/>
          <w:bCs/>
          <w:color w:val="000000"/>
          <w:kern w:val="3"/>
          <w:sz w:val="24"/>
          <w:szCs w:val="24"/>
          <w:lang w:eastAsia="es-ES"/>
        </w:rPr>
        <w:t xml:space="preserve"> “TIERRA DE GIGANTES”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b/>
          <w:bCs/>
          <w:color w:val="000000"/>
          <w:kern w:val="3"/>
          <w:sz w:val="24"/>
          <w:szCs w:val="24"/>
          <w:lang w:eastAsia="es-ES"/>
        </w:rPr>
      </w:pP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FF0000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1. El Triatlón</w:t>
      </w:r>
      <w:r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 Cross ‘21 </w:t>
      </w:r>
      <w:proofErr w:type="spellStart"/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Supersprint</w:t>
      </w:r>
      <w:proofErr w:type="spellEnd"/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 </w:t>
      </w:r>
      <w:r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“TIERRA DE GIGANTES</w:t>
      </w: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” es una competición organizada</w:t>
      </w:r>
      <w:r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 por el Ayuntamiento de Cam</w:t>
      </w: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po de Criptana, C.N. Criptana Gigantes</w:t>
      </w:r>
      <w:r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,</w:t>
      </w: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 MTB Gigantes</w:t>
      </w:r>
      <w:r w:rsidR="00031C96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, Club de Triatlón Criptana</w:t>
      </w: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 y Club Atletismo Criptana</w:t>
      </w:r>
      <w:r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 con la colaboración de JCCM, la Diputación Provincial de Ciudad Real, Federación de Triatlón de Castilla La Mancha, Policía Local de Campo de Criptana, Protección civil de Campo de Criptana.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2. La prueba se celebrará el 25/07/2021, a partir de las 10:0</w:t>
      </w:r>
      <w:r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0 horas.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  <w:r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3. Los participantes recorrerán las siguientes distancias: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</w:p>
    <w:p w:rsidR="002931A8" w:rsidRPr="00031C96" w:rsidRDefault="002931A8" w:rsidP="00031C96">
      <w:pPr>
        <w:pStyle w:val="Prrafodelista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  <w:proofErr w:type="spellStart"/>
      <w:r w:rsidRPr="00031C96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Prebenjamín</w:t>
      </w:r>
      <w:proofErr w:type="spellEnd"/>
      <w:r w:rsidRPr="00031C96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: 50m de natación/1km de bici/200m de carrera</w:t>
      </w:r>
    </w:p>
    <w:p w:rsidR="002931A8" w:rsidRPr="00031C96" w:rsidRDefault="002931A8" w:rsidP="00031C96">
      <w:pPr>
        <w:pStyle w:val="Prrafodelista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  <w:r w:rsidRPr="00031C96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Benjamín: 100m de natación/2km de bici/400m de carrera</w:t>
      </w:r>
    </w:p>
    <w:p w:rsidR="002931A8" w:rsidRPr="00031C96" w:rsidRDefault="002931A8" w:rsidP="00031C96">
      <w:pPr>
        <w:pStyle w:val="Prrafodelista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  <w:r w:rsidRPr="00031C96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Alevín: 150m de natación/4km de bici/800m de carrera</w:t>
      </w:r>
    </w:p>
    <w:p w:rsidR="002931A8" w:rsidRPr="00031C96" w:rsidRDefault="002931A8" w:rsidP="00031C96">
      <w:pPr>
        <w:pStyle w:val="Prrafodelista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  <w:r w:rsidRPr="00031C96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Desde Infantil en adelante distancia </w:t>
      </w:r>
      <w:proofErr w:type="spellStart"/>
      <w:r w:rsidRPr="00031C96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supersprint</w:t>
      </w:r>
      <w:proofErr w:type="spellEnd"/>
      <w:r w:rsidRPr="00031C96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:</w:t>
      </w:r>
    </w:p>
    <w:p w:rsidR="002931A8" w:rsidRPr="002931A8" w:rsidRDefault="002931A8" w:rsidP="002931A8">
      <w:pPr>
        <w:pStyle w:val="Prrafodelista"/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300 m de natación: 3 vueltas al circuito de piscina</w:t>
      </w:r>
    </w:p>
    <w:p w:rsidR="002931A8" w:rsidRPr="002931A8" w:rsidRDefault="002931A8" w:rsidP="002931A8">
      <w:pPr>
        <w:pStyle w:val="Prrafodelista"/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10 km de BTT: 1 vuelta</w:t>
      </w:r>
    </w:p>
    <w:p w:rsidR="002931A8" w:rsidRDefault="002931A8" w:rsidP="002931A8">
      <w:pPr>
        <w:pStyle w:val="Prrafodelista"/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1’8 km de carrera a pie: 2</w:t>
      </w:r>
      <w:r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 vuelta</w:t>
      </w: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s</w:t>
      </w:r>
      <w:r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 final</w:t>
      </w: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es</w:t>
      </w:r>
      <w:r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. Por el orden mencionado.</w:t>
      </w:r>
    </w:p>
    <w:p w:rsidR="009C196F" w:rsidRPr="00031C96" w:rsidRDefault="009C196F" w:rsidP="00031C96">
      <w:pPr>
        <w:pStyle w:val="Prrafodelista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  <w:r w:rsidRPr="00031C96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Parejas distancia </w:t>
      </w:r>
      <w:proofErr w:type="spellStart"/>
      <w:r w:rsidRPr="00031C96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supersprint</w:t>
      </w:r>
      <w:proofErr w:type="spellEnd"/>
      <w:r w:rsidR="00031C96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 categoría única:</w:t>
      </w:r>
    </w:p>
    <w:p w:rsidR="009C196F" w:rsidRPr="009C196F" w:rsidRDefault="009C196F" w:rsidP="009C196F">
      <w:pPr>
        <w:pStyle w:val="Prrafodelista"/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Un componente hará los segmentos de natación y carrera a pie y el otro componente hará la parte de BTT</w:t>
      </w:r>
      <w:r w:rsidR="00031C96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.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</w:p>
    <w:p w:rsidR="00031C96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  <w:r w:rsidRPr="002931A8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 xml:space="preserve">4.- </w:t>
      </w:r>
      <w:proofErr w:type="spellStart"/>
      <w:r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Prebenjamín</w:t>
      </w:r>
      <w:proofErr w:type="spellEnd"/>
      <w:r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 xml:space="preserve"> está limitada a 20 plazas. Benjamín está </w:t>
      </w:r>
      <w:proofErr w:type="gramStart"/>
      <w:r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limitada</w:t>
      </w:r>
      <w:proofErr w:type="gramEnd"/>
      <w:r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 xml:space="preserve"> a 20 plazas. Alevín está </w:t>
      </w:r>
      <w:proofErr w:type="gramStart"/>
      <w:r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lim</w:t>
      </w:r>
      <w:r w:rsidR="00031C96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itada</w:t>
      </w:r>
      <w:proofErr w:type="gramEnd"/>
      <w:r w:rsidR="00031C96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 xml:space="preserve"> a 20 plazas. Infantiles, </w:t>
      </w:r>
      <w:r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cadetes</w:t>
      </w:r>
      <w:r w:rsidR="00031C96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 xml:space="preserve"> y juveniles</w:t>
      </w:r>
      <w:r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 xml:space="preserve"> saldrán juntos y tie</w:t>
      </w:r>
      <w:r w:rsidR="00031C96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nen límite de 50 plazas. Junior</w:t>
      </w:r>
      <w:r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,</w:t>
      </w:r>
      <w:r w:rsidR="00031C96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 xml:space="preserve"> sub-23,</w:t>
      </w:r>
      <w:r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 xml:space="preserve"> absolutos, veteranos I</w:t>
      </w:r>
      <w:r w:rsidR="00B25CB6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 xml:space="preserve">-II y III tendrán salida única y está limitado a 100 plazas. </w:t>
      </w:r>
      <w:r w:rsidR="00031C96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 xml:space="preserve">La categoría parejas saldrán </w:t>
      </w:r>
    </w:p>
    <w:p w:rsidR="00031C96" w:rsidRDefault="00031C96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</w:p>
    <w:p w:rsidR="00031C96" w:rsidRDefault="00031C96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</w:p>
    <w:p w:rsidR="00B25CB6" w:rsidRDefault="00031C96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  <w:proofErr w:type="gramStart"/>
      <w:r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junto</w:t>
      </w:r>
      <w:proofErr w:type="gramEnd"/>
      <w:r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 xml:space="preserve"> con Infantiles, Cadetes y juveniles y están limitadas a 50 parejas totales contando con masculinas, femeninas y mixtas. </w:t>
      </w:r>
      <w:r w:rsidR="00B25CB6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 xml:space="preserve">La organización se reserva poder modificar, avisando con tiempo a los participantes, el límite de plazas. </w:t>
      </w:r>
    </w:p>
    <w:p w:rsidR="00031C96" w:rsidRDefault="00B25CB6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 xml:space="preserve"> </w:t>
      </w:r>
    </w:p>
    <w:p w:rsidR="00B25CB6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 xml:space="preserve">5.- La prueba está abierta a todo tipo de deportistas ya sean populares o federados. </w:t>
      </w:r>
    </w:p>
    <w:p w:rsidR="00031C96" w:rsidRDefault="00031C96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</w:p>
    <w:p w:rsidR="00B25CB6" w:rsidRDefault="00B25CB6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6.- El orden de salidas será por este orden:</w:t>
      </w:r>
    </w:p>
    <w:p w:rsidR="00B25CB6" w:rsidRDefault="009C196F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- Junior, sub-23,</w:t>
      </w:r>
      <w:r w:rsidR="00B25CB6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 xml:space="preserve"> absolutos y veteranos I-II-III: 10h</w:t>
      </w:r>
    </w:p>
    <w:p w:rsidR="00B25CB6" w:rsidRDefault="009C196F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 xml:space="preserve">- Infantil, </w:t>
      </w:r>
      <w:r w:rsidR="00B25CB6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cadetes</w:t>
      </w:r>
      <w:r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, juvenil y parejas</w:t>
      </w:r>
      <w:r w:rsidR="00B25CB6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: 11h</w:t>
      </w:r>
    </w:p>
    <w:p w:rsidR="00B25CB6" w:rsidRDefault="00B25CB6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- Alevines: 12h</w:t>
      </w:r>
    </w:p>
    <w:p w:rsidR="00B25CB6" w:rsidRDefault="00B25CB6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- Benjamines: 12’30h</w:t>
      </w:r>
    </w:p>
    <w:p w:rsidR="00B25CB6" w:rsidRDefault="00B25CB6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 xml:space="preserve">- </w:t>
      </w:r>
      <w:proofErr w:type="spellStart"/>
      <w:r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Prebenjamin</w:t>
      </w:r>
      <w:proofErr w:type="spellEnd"/>
      <w:r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: 13h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b/>
          <w:kern w:val="3"/>
          <w:sz w:val="24"/>
          <w:szCs w:val="24"/>
          <w:u w:val="single"/>
          <w:lang w:eastAsia="es-ES"/>
        </w:rPr>
      </w:pPr>
      <w:r w:rsidRPr="002931A8">
        <w:rPr>
          <w:rFonts w:ascii="Verdana" w:eastAsia="Lucida Sans Unicode" w:hAnsi="Verdana" w:cs="Tahoma"/>
          <w:b/>
          <w:kern w:val="3"/>
          <w:sz w:val="24"/>
          <w:szCs w:val="24"/>
          <w:u w:val="single"/>
          <w:lang w:eastAsia="es-ES"/>
        </w:rPr>
        <w:t>Horas aproximadas: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b/>
          <w:kern w:val="3"/>
          <w:sz w:val="24"/>
          <w:szCs w:val="24"/>
          <w:u w:val="single"/>
          <w:lang w:eastAsia="es-ES"/>
        </w:rPr>
      </w:pPr>
    </w:p>
    <w:p w:rsidR="002931A8" w:rsidRPr="002931A8" w:rsidRDefault="00B25CB6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Recogida de dorsales: hasta 45’ antes de la salida de la prueba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  <w:r w:rsidRPr="002931A8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Ape</w:t>
      </w:r>
      <w:r w:rsidR="00B25CB6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rtura área de transición: 45’ antes de la salida de la prueba</w:t>
      </w:r>
    </w:p>
    <w:p w:rsidR="002931A8" w:rsidRPr="002931A8" w:rsidRDefault="00B25CB6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 xml:space="preserve">Cierre de área de transición: 15’ antes de la salida de la prueba </w:t>
      </w:r>
    </w:p>
    <w:p w:rsidR="002931A8" w:rsidRPr="002931A8" w:rsidRDefault="00B25CB6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Cámara de llamadas: 9:50</w:t>
      </w:r>
      <w:r w:rsidR="002931A8" w:rsidRPr="002931A8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 xml:space="preserve"> h</w:t>
      </w:r>
      <w:r w:rsidR="00F9396B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 xml:space="preserve"> para primera salida y resto de salidas se irá indicando por megafonía</w:t>
      </w:r>
    </w:p>
    <w:p w:rsidR="002931A8" w:rsidRPr="002931A8" w:rsidRDefault="00F9396B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Salida primera prueba: 10:00</w:t>
      </w:r>
      <w:r w:rsidR="002931A8" w:rsidRPr="002931A8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 xml:space="preserve"> h</w:t>
      </w:r>
      <w:r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. resto de pruebas atender al apartado anterior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</w:p>
    <w:p w:rsidR="002931A8" w:rsidRPr="002931A8" w:rsidRDefault="00F9396B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7</w:t>
      </w:r>
      <w:r w:rsidR="002931A8"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. Todos los participantes deberán tener en vigor la licencia de deportista de la temporada 2021 con la Federación Española de Triatlón, o bien </w:t>
      </w:r>
      <w:r w:rsidR="002931A8" w:rsidRPr="002931A8">
        <w:rPr>
          <w:rFonts w:ascii="Verdana" w:eastAsia="Lucida Sans Unicode" w:hAnsi="Verdana" w:cs="Tahoma"/>
          <w:b/>
          <w:color w:val="000000"/>
          <w:kern w:val="3"/>
          <w:sz w:val="24"/>
          <w:szCs w:val="24"/>
          <w:u w:val="single"/>
          <w:lang w:eastAsia="es-ES"/>
        </w:rPr>
        <w:t>el seguro de un día</w:t>
      </w:r>
      <w:r w:rsidR="002931A8" w:rsidRPr="002931A8">
        <w:rPr>
          <w:rFonts w:ascii="Verdana" w:eastAsia="Lucida Sans Unicode" w:hAnsi="Verdana" w:cs="Tahoma"/>
          <w:b/>
          <w:bCs/>
          <w:color w:val="000000"/>
          <w:kern w:val="3"/>
          <w:sz w:val="24"/>
          <w:szCs w:val="24"/>
          <w:u w:val="single"/>
          <w:lang w:eastAsia="es-ES"/>
        </w:rPr>
        <w:t xml:space="preserve"> tramitado a través de la Federación </w:t>
      </w:r>
      <w:r w:rsidR="002931A8"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(asumiendo, por el hecho de tomar parte en dicha prueba, que su estado de salud le permite participar sin riesgo en esta competición y declina de los organizadores toda responsabilidad en caso de accidente).</w:t>
      </w:r>
    </w:p>
    <w:p w:rsid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</w:p>
    <w:p w:rsidR="00031C96" w:rsidRPr="002931A8" w:rsidRDefault="00031C96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</w:p>
    <w:p w:rsidR="002931A8" w:rsidRPr="002931A8" w:rsidRDefault="00F9396B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8</w:t>
      </w:r>
      <w:r w:rsidR="002931A8"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. El plazo de inscripción será del 2</w:t>
      </w: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1 de junio al 22 de julio</w:t>
      </w:r>
      <w:r w:rsidR="002931A8"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 hasta las 14:00 horas.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</w:p>
    <w:p w:rsidR="002931A8" w:rsidRPr="002931A8" w:rsidRDefault="00F9396B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9</w:t>
      </w:r>
      <w:r w:rsidR="002931A8"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. El control de la prueba será realizado por Jueces y Oficiales de la Federación de Triatlón de Castilla la Mancha. </w:t>
      </w:r>
      <w:r w:rsidR="002931A8" w:rsidRPr="002931A8">
        <w:rPr>
          <w:rFonts w:ascii="Verdana" w:eastAsia="Lucida Sans Unicode" w:hAnsi="Verdana" w:cs="Tahoma"/>
          <w:b/>
          <w:color w:val="000000"/>
          <w:kern w:val="3"/>
          <w:sz w:val="24"/>
          <w:szCs w:val="24"/>
          <w:lang w:eastAsia="es-ES"/>
        </w:rPr>
        <w:t>Se publica el protocolo COVID-19 establecido para la prueba que será de obligado cumplimiento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</w:p>
    <w:p w:rsidR="002931A8" w:rsidRPr="002931A8" w:rsidRDefault="00F9396B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10</w:t>
      </w:r>
      <w:r w:rsidR="002931A8"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. </w:t>
      </w:r>
      <w:r w:rsidR="002931A8" w:rsidRPr="002931A8">
        <w:rPr>
          <w:rFonts w:ascii="Verdana" w:eastAsia="Lucida Sans Unicode" w:hAnsi="Verdana" w:cs="Tahoma"/>
          <w:bCs/>
          <w:color w:val="000000"/>
          <w:kern w:val="3"/>
          <w:sz w:val="24"/>
          <w:szCs w:val="24"/>
          <w:lang w:eastAsia="es-ES"/>
        </w:rPr>
        <w:t>Los oficiales</w:t>
      </w:r>
      <w:r w:rsidR="002931A8"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 y personal Técnico de la prueba podrán ordenar la no participación o retirada en el transcurso de la prueba de aquellos participantes que, por agotamiento, lesiones, incumplimiento de protocolo COVID-19 o cualquier otra circunstancia, no estén en condiciones de continuar.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</w:p>
    <w:p w:rsidR="002931A8" w:rsidRPr="002931A8" w:rsidRDefault="00F9396B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11</w:t>
      </w:r>
      <w:r w:rsidR="002931A8"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. Todos los participantes deberán utilizar, sin modificar, todos los dorsales y elementos de identificación, de acuerdo al reglamento de la Federación Española de </w:t>
      </w:r>
      <w:proofErr w:type="spellStart"/>
      <w:r w:rsidR="002931A8"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Triatlon</w:t>
      </w:r>
      <w:proofErr w:type="spellEnd"/>
      <w:r w:rsidR="002931A8"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 en vigor, no permitiéndo</w:t>
      </w: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se la participación del triatleta</w:t>
      </w:r>
      <w:r w:rsidR="002931A8"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 que no esté debidamente acreditado.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</w:p>
    <w:p w:rsidR="002931A8" w:rsidRPr="002931A8" w:rsidRDefault="00F9396B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12</w:t>
      </w:r>
      <w:r w:rsidR="002931A8"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. </w:t>
      </w:r>
      <w:r w:rsidR="002931A8" w:rsidRPr="002931A8">
        <w:rPr>
          <w:rFonts w:ascii="Verdana" w:eastAsia="Lucida Sans Unicode" w:hAnsi="Verdana" w:cs="Tahoma"/>
          <w:b/>
          <w:color w:val="000000"/>
          <w:kern w:val="3"/>
          <w:sz w:val="24"/>
          <w:szCs w:val="24"/>
          <w:lang w:eastAsia="es-ES"/>
        </w:rPr>
        <w:t>LOS DEPORTISTAS NO PODRÁN CRUZAR LA LÍNEA DE META ACOMPAÑADOS POR NADIE QUE NO ESTÉ COMPITIENDO EN LA PRUEBA. SERÍA MOTIVO DE DESCALIFICACIÓN.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</w:p>
    <w:p w:rsidR="002931A8" w:rsidRPr="002931A8" w:rsidRDefault="00F9396B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13</w:t>
      </w:r>
      <w:r w:rsidR="002931A8"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. La Organización se reserva el derecho a modificar el itinerario o de neutralizarlo, si por circunstancias imprevistas o de fuerza mayor lo hiciesen aconsejable.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</w:p>
    <w:p w:rsidR="002931A8" w:rsidRPr="002931A8" w:rsidRDefault="00F9396B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14</w:t>
      </w:r>
      <w:r w:rsidR="002931A8"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. Todos los participantes por el mero hecho de cursar la inscripción, aceptan el presente Reglamento, si bien para todo lo no previsto en el mismo se atenderá a los reglamentos en vigor de la Federación Española de Triatlón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</w:p>
    <w:p w:rsidR="00031C96" w:rsidRDefault="00031C96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</w:p>
    <w:p w:rsidR="00031C96" w:rsidRDefault="00031C96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</w:p>
    <w:p w:rsidR="002931A8" w:rsidRPr="002931A8" w:rsidRDefault="00F9396B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15</w:t>
      </w:r>
      <w:r w:rsidR="002931A8"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. La retirada de la bicicleta del Área de Transición sólo se podrá realizar cuando haya finalizado completamente el segmento ciclista, y minutos después dé su autorización el Delegado Técnico de la prueba. Si algún participante necesitase sacar antes la bicicleta por alguna circunstancia, éste deberá comunicárselo al Delegado Técnico o al Juez Árbitro antes de que se inicie la prueba y siempre que el número de solicitantes no sea superior a 5.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</w:p>
    <w:p w:rsidR="002931A8" w:rsidRPr="002931A8" w:rsidRDefault="00F9396B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16</w:t>
      </w:r>
      <w:r w:rsidR="002931A8"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. El segmento de ciclismo se desarrollará sobre circuito de tierra y </w:t>
      </w:r>
      <w:r w:rsidR="002931A8" w:rsidRPr="002931A8">
        <w:rPr>
          <w:rFonts w:ascii="Verdana" w:eastAsia="Lucida Sans Unicode" w:hAnsi="Verdana" w:cs="Tahoma"/>
          <w:b/>
          <w:bCs/>
          <w:color w:val="000000"/>
          <w:kern w:val="3"/>
          <w:sz w:val="24"/>
          <w:szCs w:val="24"/>
          <w:lang w:eastAsia="es-ES"/>
        </w:rPr>
        <w:t xml:space="preserve">ESTARÁ PERMITIDO EL DRAFTING (el </w:t>
      </w:r>
      <w:proofErr w:type="spellStart"/>
      <w:r w:rsidR="002931A8" w:rsidRPr="002931A8">
        <w:rPr>
          <w:rFonts w:ascii="Verdana" w:eastAsia="Lucida Sans Unicode" w:hAnsi="Verdana" w:cs="Tahoma"/>
          <w:b/>
          <w:bCs/>
          <w:color w:val="000000"/>
          <w:kern w:val="3"/>
          <w:sz w:val="24"/>
          <w:szCs w:val="24"/>
          <w:lang w:eastAsia="es-ES"/>
        </w:rPr>
        <w:t>Drafting</w:t>
      </w:r>
      <w:proofErr w:type="spellEnd"/>
      <w:r w:rsidR="002931A8" w:rsidRPr="002931A8">
        <w:rPr>
          <w:rFonts w:ascii="Verdana" w:eastAsia="Lucida Sans Unicode" w:hAnsi="Verdana" w:cs="Tahoma"/>
          <w:b/>
          <w:bCs/>
          <w:color w:val="000000"/>
          <w:kern w:val="3"/>
          <w:sz w:val="24"/>
          <w:szCs w:val="24"/>
          <w:lang w:eastAsia="es-ES"/>
        </w:rPr>
        <w:t xml:space="preserve"> MIXTO está prohibido)</w:t>
      </w:r>
      <w:r w:rsidR="002931A8"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. El uso del casco rígido, debidamente abrochado, es obligatorio.</w:t>
      </w:r>
    </w:p>
    <w:p w:rsidR="00031C96" w:rsidRPr="002931A8" w:rsidRDefault="00031C96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</w:p>
    <w:p w:rsidR="002931A8" w:rsidRPr="002931A8" w:rsidRDefault="00F9396B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iCs/>
          <w:color w:val="000000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17</w:t>
      </w:r>
      <w:r w:rsidR="002931A8"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. La</w:t>
      </w:r>
      <w:r w:rsidR="005C69B7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 cuota de inscripción</w:t>
      </w:r>
      <w:r w:rsidR="002931A8"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 será </w:t>
      </w:r>
      <w:r w:rsidR="005C69B7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gratuita para categorías menores (hasta alevines), </w:t>
      </w:r>
      <w:r w:rsidR="002931A8"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de </w:t>
      </w:r>
      <w:r w:rsidR="005C69B7">
        <w:rPr>
          <w:rFonts w:ascii="Verdana" w:eastAsia="Lucida Sans Unicode" w:hAnsi="Verdana" w:cs="Tahoma"/>
          <w:b/>
          <w:bCs/>
          <w:color w:val="333333"/>
          <w:kern w:val="3"/>
          <w:sz w:val="24"/>
          <w:szCs w:val="24"/>
          <w:lang w:eastAsia="es-ES"/>
        </w:rPr>
        <w:t>5</w:t>
      </w:r>
      <w:r w:rsidR="002931A8"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€ para</w:t>
      </w:r>
      <w:r w:rsidR="00031C96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 infantiles, </w:t>
      </w:r>
      <w:r w:rsidR="005C69B7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cadetes</w:t>
      </w:r>
      <w:r w:rsidR="00031C96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 y juveniles</w:t>
      </w:r>
      <w:r w:rsidR="005C69B7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 ya sean o no federados, de </w:t>
      </w:r>
      <w:r w:rsidR="005C69B7">
        <w:rPr>
          <w:rFonts w:ascii="Verdana" w:eastAsia="Lucida Sans Unicode" w:hAnsi="Verdana" w:cs="Tahoma"/>
          <w:b/>
          <w:color w:val="000000"/>
          <w:kern w:val="3"/>
          <w:sz w:val="24"/>
          <w:szCs w:val="24"/>
          <w:lang w:eastAsia="es-ES"/>
        </w:rPr>
        <w:t>10</w:t>
      </w:r>
      <w:r w:rsidR="005C69B7" w:rsidRPr="005C69B7">
        <w:rPr>
          <w:rFonts w:ascii="Verdana" w:eastAsia="Lucida Sans Unicode" w:hAnsi="Verdana" w:cs="Tahoma"/>
          <w:b/>
          <w:color w:val="000000"/>
          <w:kern w:val="3"/>
          <w:sz w:val="24"/>
          <w:szCs w:val="24"/>
          <w:lang w:eastAsia="es-ES"/>
        </w:rPr>
        <w:t>€</w:t>
      </w:r>
      <w:r w:rsidR="002931A8"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 </w:t>
      </w:r>
      <w:r w:rsidR="00031C96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para junior</w:t>
      </w:r>
      <w:r w:rsidR="005C69B7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,</w:t>
      </w:r>
      <w:r w:rsidR="00031C96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 sub-23,</w:t>
      </w:r>
      <w:r w:rsidR="005C69B7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 absolutos, veteranos I-II y III ya sean federados o no. 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b/>
          <w:kern w:val="3"/>
          <w:sz w:val="24"/>
          <w:szCs w:val="24"/>
          <w:lang w:eastAsia="es-ES"/>
        </w:rPr>
      </w:pPr>
      <w:r w:rsidRPr="002931A8">
        <w:rPr>
          <w:rFonts w:ascii="Verdana" w:eastAsia="Lucida Sans Unicode" w:hAnsi="Verdana" w:cs="Tahoma"/>
          <w:iCs/>
          <w:color w:val="000000"/>
          <w:kern w:val="3"/>
          <w:sz w:val="24"/>
          <w:szCs w:val="24"/>
          <w:lang w:eastAsia="es-ES"/>
        </w:rPr>
        <w:t xml:space="preserve">La cuota de inscripción por parejas será de </w:t>
      </w:r>
      <w:r w:rsidRPr="00031C96">
        <w:rPr>
          <w:rFonts w:ascii="Verdana" w:eastAsia="Lucida Sans Unicode" w:hAnsi="Verdana" w:cs="Tahoma"/>
          <w:b/>
          <w:iCs/>
          <w:color w:val="000000"/>
          <w:kern w:val="3"/>
          <w:sz w:val="24"/>
          <w:szCs w:val="24"/>
          <w:lang w:eastAsia="es-ES"/>
        </w:rPr>
        <w:t>10€ por persona</w:t>
      </w:r>
      <w:r w:rsidR="005C69B7">
        <w:rPr>
          <w:rFonts w:ascii="Verdana" w:eastAsia="Lucida Sans Unicode" w:hAnsi="Verdana" w:cs="Tahoma"/>
          <w:iCs/>
          <w:color w:val="000000"/>
          <w:kern w:val="3"/>
          <w:sz w:val="24"/>
          <w:szCs w:val="24"/>
          <w:lang w:eastAsia="es-ES"/>
        </w:rPr>
        <w:t xml:space="preserve"> federados o no.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ind w:left="-426"/>
        <w:jc w:val="both"/>
        <w:textAlignment w:val="baseline"/>
        <w:rPr>
          <w:rFonts w:ascii="Verdana" w:eastAsia="Lucida Sans Unicode" w:hAnsi="Verdana" w:cs="Tahoma"/>
          <w:iCs/>
          <w:color w:val="000000"/>
          <w:kern w:val="3"/>
          <w:sz w:val="24"/>
          <w:szCs w:val="24"/>
          <w:lang w:eastAsia="es-ES"/>
        </w:rPr>
      </w:pP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  <w:r w:rsidRPr="002931A8">
        <w:rPr>
          <w:rFonts w:ascii="Verdana" w:eastAsia="Lucida Sans Unicode" w:hAnsi="Verdana" w:cs="Tahoma"/>
          <w:b/>
          <w:bCs/>
          <w:i/>
          <w:iCs/>
          <w:color w:val="000000"/>
          <w:kern w:val="3"/>
          <w:sz w:val="24"/>
          <w:szCs w:val="24"/>
          <w:u w:val="single"/>
          <w:lang w:eastAsia="es-ES"/>
        </w:rPr>
        <w:t xml:space="preserve">LAS INSCRIPCIONES SE REALIZARÁN POR TPV DE LA PAGINA DE LA FEDERACIÓN DE TRIATLÓN DE CASTILLA –LA MANCHA </w:t>
      </w:r>
      <w:r w:rsidRPr="002931A8">
        <w:rPr>
          <w:rFonts w:ascii="Verdana" w:eastAsia="Lucida Sans Unicode" w:hAnsi="Verdana" w:cs="Tahoma"/>
          <w:b/>
          <w:bCs/>
          <w:i/>
          <w:iCs/>
          <w:color w:val="000000"/>
          <w:kern w:val="3"/>
          <w:sz w:val="24"/>
          <w:szCs w:val="24"/>
          <w:lang w:eastAsia="es-ES"/>
        </w:rPr>
        <w:t xml:space="preserve">   </w:t>
      </w:r>
      <w:r w:rsidRPr="002931A8">
        <w:rPr>
          <w:rFonts w:ascii="Verdana" w:eastAsia="Lucida Sans Unicode" w:hAnsi="Verdana" w:cs="Tahoma"/>
          <w:bCs/>
          <w:iCs/>
          <w:color w:val="0070C0"/>
          <w:kern w:val="3"/>
          <w:sz w:val="24"/>
          <w:szCs w:val="24"/>
          <w:lang w:eastAsia="es-ES"/>
        </w:rPr>
        <w:t>www.triatlonclm.org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b/>
          <w:bCs/>
          <w:i/>
          <w:iCs/>
          <w:color w:val="000000"/>
          <w:kern w:val="3"/>
          <w:sz w:val="24"/>
          <w:szCs w:val="24"/>
          <w:u w:val="single"/>
          <w:lang w:eastAsia="es-ES"/>
        </w:rPr>
      </w:pPr>
    </w:p>
    <w:p w:rsidR="002931A8" w:rsidRPr="002931A8" w:rsidRDefault="005C69B7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18</w:t>
      </w:r>
      <w:r w:rsidR="002931A8"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. El cierre de las inscripcion</w:t>
      </w: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es tendrá lugar el jueves </w:t>
      </w:r>
      <w:proofErr w:type="spellStart"/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dia</w:t>
      </w:r>
      <w:proofErr w:type="spellEnd"/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 22 de julio a las 14</w:t>
      </w:r>
      <w:r w:rsidR="002931A8"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.00 horas. </w:t>
      </w:r>
      <w:r w:rsidR="002931A8" w:rsidRPr="002931A8">
        <w:rPr>
          <w:rFonts w:ascii="Verdana" w:eastAsia="Lucida Sans Unicode" w:hAnsi="Verdana" w:cs="Tahoma"/>
          <w:b/>
          <w:color w:val="000000"/>
          <w:kern w:val="3"/>
          <w:sz w:val="24"/>
          <w:szCs w:val="24"/>
          <w:lang w:eastAsia="es-ES"/>
        </w:rPr>
        <w:t>Se establece</w:t>
      </w:r>
      <w:r w:rsidRPr="005C69B7">
        <w:rPr>
          <w:rFonts w:ascii="Verdana" w:eastAsia="Lucida Sans Unicode" w:hAnsi="Verdana" w:cs="Tahoma"/>
          <w:b/>
          <w:color w:val="000000"/>
          <w:kern w:val="3"/>
          <w:sz w:val="24"/>
          <w:szCs w:val="24"/>
          <w:lang w:eastAsia="es-ES"/>
        </w:rPr>
        <w:t>n</w:t>
      </w:r>
      <w:r w:rsidR="002931A8" w:rsidRPr="002931A8">
        <w:rPr>
          <w:rFonts w:ascii="Verdana" w:eastAsia="Lucida Sans Unicode" w:hAnsi="Verdana" w:cs="Tahoma"/>
          <w:b/>
          <w:color w:val="000000"/>
          <w:kern w:val="3"/>
          <w:sz w:val="24"/>
          <w:szCs w:val="24"/>
          <w:lang w:eastAsia="es-ES"/>
        </w:rPr>
        <w:t xml:space="preserve"> límite</w:t>
      </w:r>
      <w:r w:rsidRPr="005C69B7">
        <w:rPr>
          <w:rFonts w:ascii="Verdana" w:eastAsia="Lucida Sans Unicode" w:hAnsi="Verdana" w:cs="Tahoma"/>
          <w:b/>
          <w:color w:val="000000"/>
          <w:kern w:val="3"/>
          <w:sz w:val="24"/>
          <w:szCs w:val="24"/>
          <w:lang w:eastAsia="es-ES"/>
        </w:rPr>
        <w:t>s de participantes según el punto 4 del presente reglamento</w:t>
      </w:r>
      <w:r w:rsidR="002931A8"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 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</w:p>
    <w:p w:rsidR="002931A8" w:rsidRPr="002931A8" w:rsidRDefault="005C69B7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19</w:t>
      </w:r>
      <w:r w:rsidR="002931A8"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. La entreg</w:t>
      </w: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a de dorsales se realizará en la Piscina de Verano de Campo de Criptana. </w:t>
      </w:r>
    </w:p>
    <w:p w:rsid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</w:p>
    <w:p w:rsidR="00BE2D84" w:rsidRDefault="00BE2D84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</w:p>
    <w:p w:rsidR="00BE2D84" w:rsidRPr="002931A8" w:rsidRDefault="00BE2D84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</w:p>
    <w:p w:rsidR="00BE2D84" w:rsidRDefault="000935A5" w:rsidP="00031C9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20</w:t>
      </w:r>
      <w:r w:rsidR="002931A8" w:rsidRPr="002931A8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. La Organización establece las si</w:t>
      </w:r>
      <w:r w:rsidR="00031C96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guientes categorías masculinas,</w:t>
      </w:r>
      <w:r w:rsidR="002931A8" w:rsidRPr="002931A8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 xml:space="preserve"> femeninas</w:t>
      </w:r>
      <w:r w:rsidR="00031C96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 xml:space="preserve"> y mixtas en caso de parejas</w:t>
      </w:r>
      <w:r w:rsidR="002931A8" w:rsidRPr="002931A8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:</w:t>
      </w:r>
    </w:p>
    <w:p w:rsidR="002931A8" w:rsidRPr="00031C96" w:rsidRDefault="002931A8" w:rsidP="00031C9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  <w:bookmarkStart w:id="0" w:name="_GoBack"/>
      <w:bookmarkEnd w:id="0"/>
      <w:r w:rsidRPr="002931A8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ab/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Lucida Sans Unicode" w:hAnsi="Verdana" w:cs="Tahoma"/>
          <w:b/>
          <w:kern w:val="3"/>
          <w:sz w:val="24"/>
          <w:szCs w:val="24"/>
          <w:lang w:eastAsia="es-ES"/>
        </w:rPr>
      </w:pPr>
      <w:r w:rsidRPr="002931A8">
        <w:rPr>
          <w:rFonts w:ascii="Verdana" w:eastAsia="Lucida Sans Unicode" w:hAnsi="Verdana" w:cs="Tahoma"/>
          <w:b/>
          <w:kern w:val="3"/>
          <w:sz w:val="24"/>
          <w:szCs w:val="24"/>
          <w:lang w:eastAsia="es-ES"/>
        </w:rPr>
        <w:t>Clasificación General masculina y femenina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Lucida Sans Unicode" w:hAnsi="Verdana" w:cs="Tahoma"/>
          <w:b/>
          <w:bCs/>
          <w:kern w:val="3"/>
          <w:sz w:val="24"/>
          <w:szCs w:val="24"/>
          <w:lang w:eastAsia="es-ES"/>
        </w:rPr>
      </w:pPr>
      <w:r w:rsidRPr="002931A8">
        <w:rPr>
          <w:rFonts w:ascii="Verdana" w:eastAsia="Lucida Sans Unicode" w:hAnsi="Verdana" w:cs="Tahoma"/>
          <w:b/>
          <w:bCs/>
          <w:kern w:val="3"/>
          <w:sz w:val="24"/>
          <w:szCs w:val="24"/>
          <w:lang w:eastAsia="es-ES"/>
        </w:rPr>
        <w:t>Clasificación local masculina y femenina</w:t>
      </w:r>
    </w:p>
    <w:p w:rsidR="00B57E92" w:rsidRDefault="00B57E92" w:rsidP="002931A8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Lucida Sans Unicode" w:hAnsi="Verdana" w:cs="Tahoma"/>
          <w:b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b/>
          <w:kern w:val="3"/>
          <w:sz w:val="24"/>
          <w:szCs w:val="24"/>
          <w:lang w:eastAsia="es-ES"/>
        </w:rPr>
        <w:t xml:space="preserve">2014 y posteriores </w:t>
      </w:r>
      <w:proofErr w:type="spellStart"/>
      <w:r w:rsidRPr="00B57E92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prebenjamín</w:t>
      </w:r>
      <w:proofErr w:type="spellEnd"/>
      <w:r w:rsidRPr="00B57E92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 xml:space="preserve"> masculino y femenino</w:t>
      </w:r>
    </w:p>
    <w:p w:rsidR="00B57E92" w:rsidRDefault="00B57E92" w:rsidP="002931A8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Lucida Sans Unicode" w:hAnsi="Verdana" w:cs="Tahoma"/>
          <w:b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b/>
          <w:kern w:val="3"/>
          <w:sz w:val="24"/>
          <w:szCs w:val="24"/>
          <w:lang w:eastAsia="es-ES"/>
        </w:rPr>
        <w:t xml:space="preserve">2013-2012 </w:t>
      </w:r>
      <w:r w:rsidRPr="00B57E92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benjamín masculino y femenino</w:t>
      </w:r>
    </w:p>
    <w:p w:rsidR="00B57E92" w:rsidRPr="00B57E92" w:rsidRDefault="00B57E92" w:rsidP="002931A8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b/>
          <w:kern w:val="3"/>
          <w:sz w:val="24"/>
          <w:szCs w:val="24"/>
          <w:lang w:eastAsia="es-ES"/>
        </w:rPr>
        <w:t xml:space="preserve">2011-2010 </w:t>
      </w:r>
      <w:r w:rsidRPr="00B57E92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alevín masculino y femenino</w:t>
      </w:r>
    </w:p>
    <w:p w:rsidR="00B57E92" w:rsidRDefault="00B57E92" w:rsidP="002931A8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Lucida Sans Unicode" w:hAnsi="Verdana" w:cs="Tahoma"/>
          <w:b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b/>
          <w:kern w:val="3"/>
          <w:sz w:val="24"/>
          <w:szCs w:val="24"/>
          <w:lang w:eastAsia="es-ES"/>
        </w:rPr>
        <w:t xml:space="preserve">2009-2008 </w:t>
      </w:r>
      <w:r w:rsidRPr="00B57E92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Infantil masculino y femenino</w:t>
      </w:r>
    </w:p>
    <w:p w:rsidR="00B57E92" w:rsidRPr="00B57E92" w:rsidRDefault="00B57E92" w:rsidP="002931A8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b/>
          <w:kern w:val="3"/>
          <w:sz w:val="24"/>
          <w:szCs w:val="24"/>
          <w:lang w:eastAsia="es-ES"/>
        </w:rPr>
        <w:t xml:space="preserve">2007-2006 </w:t>
      </w:r>
      <w:r w:rsidRPr="00B57E92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Cadete masculino y femenino</w:t>
      </w:r>
    </w:p>
    <w:p w:rsidR="00B57E92" w:rsidRDefault="00B57E92" w:rsidP="002931A8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Lucida Sans Unicode" w:hAnsi="Verdana" w:cs="Tahoma"/>
          <w:b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b/>
          <w:kern w:val="3"/>
          <w:sz w:val="24"/>
          <w:szCs w:val="24"/>
          <w:lang w:eastAsia="es-ES"/>
        </w:rPr>
        <w:t xml:space="preserve">2005-2004 </w:t>
      </w:r>
      <w:r w:rsidRPr="00B57E92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Juvenil masculino y femenino</w:t>
      </w:r>
    </w:p>
    <w:p w:rsidR="002931A8" w:rsidRPr="002931A8" w:rsidRDefault="00B57E92" w:rsidP="002931A8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Lucida Sans Unicode" w:hAnsi="Verdana" w:cs="Tahoma"/>
          <w:b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b/>
          <w:kern w:val="3"/>
          <w:sz w:val="24"/>
          <w:szCs w:val="24"/>
          <w:lang w:eastAsia="es-ES"/>
        </w:rPr>
        <w:t>2003-2002</w:t>
      </w:r>
      <w:r w:rsidR="002931A8" w:rsidRPr="002931A8">
        <w:rPr>
          <w:rFonts w:ascii="Verdana" w:eastAsia="Lucida Sans Unicode" w:hAnsi="Verdana" w:cs="Tahoma"/>
          <w:b/>
          <w:kern w:val="3"/>
          <w:sz w:val="24"/>
          <w:szCs w:val="24"/>
          <w:lang w:eastAsia="es-ES"/>
        </w:rPr>
        <w:t xml:space="preserve"> </w:t>
      </w:r>
      <w:r w:rsidR="002931A8" w:rsidRPr="002931A8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Júnior masculino y femenino</w:t>
      </w:r>
      <w:r w:rsidR="002931A8" w:rsidRPr="002931A8">
        <w:rPr>
          <w:rFonts w:ascii="Verdana" w:eastAsia="Lucida Sans Unicode" w:hAnsi="Verdana" w:cs="Tahoma"/>
          <w:b/>
          <w:kern w:val="3"/>
          <w:sz w:val="24"/>
          <w:szCs w:val="24"/>
          <w:lang w:eastAsia="es-ES"/>
        </w:rPr>
        <w:t xml:space="preserve"> 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Lucida Sans Unicode" w:hAnsi="Verdana" w:cs="Tahoma"/>
          <w:b/>
          <w:kern w:val="3"/>
          <w:sz w:val="24"/>
          <w:szCs w:val="24"/>
          <w:lang w:eastAsia="es-ES"/>
        </w:rPr>
      </w:pPr>
      <w:r w:rsidRPr="002931A8">
        <w:rPr>
          <w:rFonts w:ascii="Verdana" w:eastAsia="Lucida Sans Unicode" w:hAnsi="Verdana" w:cs="Tahoma"/>
          <w:b/>
          <w:kern w:val="3"/>
          <w:sz w:val="24"/>
          <w:szCs w:val="24"/>
          <w:lang w:eastAsia="es-ES"/>
        </w:rPr>
        <w:t xml:space="preserve">1998-2001 </w:t>
      </w:r>
      <w:r w:rsidRPr="002931A8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Sub 23 masculina y femenina.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Lucida Sans Unicode" w:hAnsi="Verdana" w:cs="Tahoma"/>
          <w:b/>
          <w:kern w:val="3"/>
          <w:sz w:val="24"/>
          <w:szCs w:val="24"/>
          <w:lang w:eastAsia="es-ES"/>
        </w:rPr>
      </w:pPr>
      <w:r w:rsidRPr="002931A8">
        <w:rPr>
          <w:rFonts w:ascii="Verdana" w:eastAsia="Lucida Sans Unicode" w:hAnsi="Verdana" w:cs="Tahoma"/>
          <w:b/>
          <w:kern w:val="3"/>
          <w:sz w:val="24"/>
          <w:szCs w:val="24"/>
          <w:lang w:eastAsia="es-ES"/>
        </w:rPr>
        <w:t xml:space="preserve">1997-1982 </w:t>
      </w:r>
      <w:r w:rsidRPr="002931A8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Absoluto masculino y f</w:t>
      </w:r>
      <w:r w:rsidR="00031C96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e</w:t>
      </w:r>
      <w:r w:rsidRPr="002931A8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menina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  <w:r w:rsidRPr="002931A8">
        <w:rPr>
          <w:rFonts w:ascii="Verdana" w:eastAsia="Lucida Sans Unicode" w:hAnsi="Verdana" w:cs="Tahoma"/>
          <w:b/>
          <w:kern w:val="3"/>
          <w:sz w:val="24"/>
          <w:szCs w:val="24"/>
          <w:lang w:eastAsia="es-ES"/>
        </w:rPr>
        <w:t xml:space="preserve">1981-1972 </w:t>
      </w:r>
      <w:r w:rsidRPr="002931A8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Veteranos 1</w:t>
      </w:r>
      <w:r w:rsidRPr="002931A8">
        <w:rPr>
          <w:rFonts w:ascii="Verdana" w:eastAsia="Lucida Sans Unicode" w:hAnsi="Verdana" w:cs="Tahoma"/>
          <w:b/>
          <w:kern w:val="3"/>
          <w:sz w:val="24"/>
          <w:szCs w:val="24"/>
          <w:lang w:eastAsia="es-ES"/>
        </w:rPr>
        <w:t xml:space="preserve"> </w:t>
      </w:r>
      <w:r w:rsidRPr="002931A8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masculino y femenino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  <w:r w:rsidRPr="002931A8">
        <w:rPr>
          <w:rFonts w:ascii="Verdana" w:eastAsia="Lucida Sans Unicode" w:hAnsi="Verdana" w:cs="Tahoma"/>
          <w:b/>
          <w:kern w:val="3"/>
          <w:sz w:val="24"/>
          <w:szCs w:val="24"/>
          <w:lang w:eastAsia="es-ES"/>
        </w:rPr>
        <w:t xml:space="preserve">1971-1962 </w:t>
      </w:r>
      <w:r w:rsidRPr="002931A8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Veteranos 2</w:t>
      </w:r>
      <w:r w:rsidRPr="002931A8">
        <w:rPr>
          <w:rFonts w:ascii="Verdana" w:eastAsia="Lucida Sans Unicode" w:hAnsi="Verdana" w:cs="Tahoma"/>
          <w:b/>
          <w:kern w:val="3"/>
          <w:sz w:val="24"/>
          <w:szCs w:val="24"/>
          <w:lang w:eastAsia="es-ES"/>
        </w:rPr>
        <w:t xml:space="preserve"> </w:t>
      </w:r>
      <w:r w:rsidRPr="002931A8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masculino y femenino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  <w:r w:rsidRPr="002931A8">
        <w:rPr>
          <w:rFonts w:ascii="Verdana" w:eastAsia="Lucida Sans Unicode" w:hAnsi="Verdana" w:cs="Tahoma"/>
          <w:b/>
          <w:kern w:val="3"/>
          <w:sz w:val="24"/>
          <w:szCs w:val="24"/>
          <w:lang w:eastAsia="es-ES"/>
        </w:rPr>
        <w:t xml:space="preserve">1961 y anteriores </w:t>
      </w:r>
      <w:r w:rsidRPr="002931A8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Veteranos 3</w:t>
      </w:r>
      <w:r w:rsidRPr="002931A8">
        <w:rPr>
          <w:rFonts w:ascii="Verdana" w:eastAsia="Lucida Sans Unicode" w:hAnsi="Verdana" w:cs="Tahoma"/>
          <w:b/>
          <w:kern w:val="3"/>
          <w:sz w:val="24"/>
          <w:szCs w:val="24"/>
          <w:lang w:eastAsia="es-ES"/>
        </w:rPr>
        <w:t xml:space="preserve"> </w:t>
      </w:r>
      <w:r w:rsidRPr="002931A8">
        <w:rPr>
          <w:rFonts w:ascii="Verdana" w:eastAsia="Lucida Sans Unicode" w:hAnsi="Verdana" w:cs="Tahoma"/>
          <w:kern w:val="3"/>
          <w:sz w:val="24"/>
          <w:szCs w:val="24"/>
          <w:lang w:eastAsia="es-ES"/>
        </w:rPr>
        <w:t>masculino y femenino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Lucida Sans Unicode" w:hAnsi="Verdana" w:cs="Tahoma"/>
          <w:b/>
          <w:bCs/>
          <w:kern w:val="3"/>
          <w:sz w:val="24"/>
          <w:szCs w:val="24"/>
          <w:lang w:eastAsia="es-ES"/>
        </w:rPr>
      </w:pPr>
      <w:r w:rsidRPr="002931A8">
        <w:rPr>
          <w:rFonts w:ascii="Verdana" w:eastAsia="Lucida Sans Unicode" w:hAnsi="Verdana" w:cs="Tahoma"/>
          <w:b/>
          <w:kern w:val="3"/>
          <w:sz w:val="24"/>
          <w:szCs w:val="24"/>
          <w:lang w:eastAsia="es-ES"/>
        </w:rPr>
        <w:t xml:space="preserve">Equipos </w:t>
      </w:r>
      <w:r w:rsidRPr="002931A8">
        <w:rPr>
          <w:rFonts w:ascii="Verdana" w:eastAsia="Lucida Sans Unicode" w:hAnsi="Verdana" w:cs="Tahoma"/>
          <w:bCs/>
          <w:kern w:val="3"/>
          <w:sz w:val="24"/>
          <w:szCs w:val="24"/>
          <w:lang w:eastAsia="es-ES"/>
        </w:rPr>
        <w:t xml:space="preserve">Parejas Masculino, Femenino y Mixto. 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kern w:val="3"/>
          <w:sz w:val="24"/>
          <w:szCs w:val="24"/>
          <w:lang w:eastAsia="es-ES"/>
        </w:rPr>
      </w:pPr>
    </w:p>
    <w:p w:rsidR="002931A8" w:rsidRPr="002931A8" w:rsidRDefault="000935A5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21. Se otorgarán premios</w:t>
      </w:r>
      <w:r w:rsidR="002931A8"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 a los tres primeros clasificados de cada categoría masculino y femenino. </w:t>
      </w: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Los premios</w:t>
      </w:r>
      <w:r w:rsidR="00B57E92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 no serán acumulativos y el deportista </w:t>
      </w:r>
      <w:r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deberá recoger como prioridad el de la clasificación general</w:t>
      </w:r>
      <w:r w:rsidR="00B57E92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 xml:space="preserve">. </w:t>
      </w:r>
      <w:r w:rsidR="002931A8" w:rsidRPr="002931A8"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  <w:t>Cada participante recibirá una camiseta conmemorativa del evento</w:t>
      </w:r>
    </w:p>
    <w:p w:rsidR="002931A8" w:rsidRPr="002931A8" w:rsidRDefault="002931A8" w:rsidP="002931A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Verdana" w:eastAsia="Lucida Sans Unicode" w:hAnsi="Verdana" w:cs="Tahoma"/>
          <w:color w:val="000000"/>
          <w:kern w:val="3"/>
          <w:sz w:val="24"/>
          <w:szCs w:val="24"/>
          <w:lang w:eastAsia="es-ES"/>
        </w:rPr>
      </w:pPr>
    </w:p>
    <w:p w:rsidR="008E14DE" w:rsidRDefault="008E14DE"/>
    <w:sectPr w:rsidR="008E14DE">
      <w:headerReference w:type="default" r:id="rId8"/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1DD" w:rsidRDefault="008641DD">
      <w:pPr>
        <w:spacing w:after="0" w:line="240" w:lineRule="auto"/>
      </w:pPr>
      <w:r>
        <w:separator/>
      </w:r>
    </w:p>
  </w:endnote>
  <w:endnote w:type="continuationSeparator" w:id="0">
    <w:p w:rsidR="008641DD" w:rsidRDefault="0086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1DD" w:rsidRDefault="008641DD">
      <w:pPr>
        <w:spacing w:after="0" w:line="240" w:lineRule="auto"/>
      </w:pPr>
      <w:r>
        <w:separator/>
      </w:r>
    </w:p>
  </w:footnote>
  <w:footnote w:type="continuationSeparator" w:id="0">
    <w:p w:rsidR="008641DD" w:rsidRDefault="0086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9F8" w:rsidRDefault="00031C96">
    <w:pPr>
      <w:pStyle w:val="Encabezado"/>
    </w:pPr>
    <w:r>
      <w:rPr>
        <w:noProof/>
      </w:rPr>
      <w:drawing>
        <wp:inline distT="0" distB="0" distL="0" distR="0" wp14:anchorId="5DA83188" wp14:editId="188118A8">
          <wp:extent cx="933450" cy="730264"/>
          <wp:effectExtent l="0" t="0" r="0" b="0"/>
          <wp:docPr id="1" name="Imagen 1" descr="F:\JOSAN\CONCEJALÍAS DE JOSAN\escudo del pueb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JOSAN\CONCEJALÍAS DE JOSAN\escudo del pueb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30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57EF5"/>
    <w:multiLevelType w:val="hybridMultilevel"/>
    <w:tmpl w:val="04720B0A"/>
    <w:lvl w:ilvl="0" w:tplc="D8E68F62">
      <w:start w:val="3"/>
      <w:numFmt w:val="bullet"/>
      <w:lvlText w:val="-"/>
      <w:lvlJc w:val="left"/>
      <w:pPr>
        <w:ind w:left="1069" w:hanging="360"/>
      </w:pPr>
      <w:rPr>
        <w:rFonts w:ascii="Verdana" w:eastAsia="Lucida Sans Unicode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E691A1F"/>
    <w:multiLevelType w:val="hybridMultilevel"/>
    <w:tmpl w:val="B6D45E6C"/>
    <w:lvl w:ilvl="0" w:tplc="F48AFB00">
      <w:start w:val="3"/>
      <w:numFmt w:val="bullet"/>
      <w:lvlText w:val=""/>
      <w:lvlJc w:val="left"/>
      <w:pPr>
        <w:ind w:left="1069" w:hanging="360"/>
      </w:pPr>
      <w:rPr>
        <w:rFonts w:ascii="Symbol" w:eastAsia="Lucida Sans Unicode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BC"/>
    <w:rsid w:val="00031C96"/>
    <w:rsid w:val="000935A5"/>
    <w:rsid w:val="002931A8"/>
    <w:rsid w:val="005C69B7"/>
    <w:rsid w:val="008641DD"/>
    <w:rsid w:val="008E14DE"/>
    <w:rsid w:val="009C196F"/>
    <w:rsid w:val="00B25CB6"/>
    <w:rsid w:val="00B57E92"/>
    <w:rsid w:val="00BE2D84"/>
    <w:rsid w:val="00E347AA"/>
    <w:rsid w:val="00F10DBC"/>
    <w:rsid w:val="00F9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31A8"/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931A8"/>
    <w:rPr>
      <w:rFonts w:ascii="Times New Roman" w:eastAsia="Lucida Sans Unicode" w:hAnsi="Times New Roman" w:cs="Tahoma"/>
      <w:kern w:val="3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931A8"/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31A8"/>
    <w:rPr>
      <w:rFonts w:ascii="Times New Roman" w:eastAsia="Lucida Sans Unicode" w:hAnsi="Times New Roman" w:cs="Tahoma"/>
      <w:kern w:val="3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2931A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31A8"/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931A8"/>
    <w:rPr>
      <w:rFonts w:ascii="Times New Roman" w:eastAsia="Lucida Sans Unicode" w:hAnsi="Times New Roman" w:cs="Tahoma"/>
      <w:kern w:val="3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931A8"/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31A8"/>
    <w:rPr>
      <w:rFonts w:ascii="Times New Roman" w:eastAsia="Lucida Sans Unicode" w:hAnsi="Times New Roman" w:cs="Tahoma"/>
      <w:kern w:val="3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2931A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1007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 SOCIALISTA</dc:creator>
  <cp:keywords/>
  <dc:description/>
  <cp:lastModifiedBy>GRUPO SOCIALISTA</cp:lastModifiedBy>
  <cp:revision>4</cp:revision>
  <dcterms:created xsi:type="dcterms:W3CDTF">2021-06-08T10:13:00Z</dcterms:created>
  <dcterms:modified xsi:type="dcterms:W3CDTF">2021-06-09T10:57:00Z</dcterms:modified>
</cp:coreProperties>
</file>