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rFonts w:ascii="Tahoma" w:hAnsi="Tahoma" w:cs="Tahoma"/>
          <w:b/>
          <w:b/>
          <w:sz w:val="24"/>
          <w:szCs w:val="24"/>
        </w:rPr>
      </w:pPr>
      <w:r>
        <w:rPr>
          <w:rFonts w:cs="Tahoma" w:ascii="Tahoma" w:hAnsi="Tahoma"/>
          <w:b/>
          <w:sz w:val="24"/>
          <w:szCs w:val="24"/>
        </w:rPr>
      </w:r>
    </w:p>
    <w:p>
      <w:pPr>
        <w:pStyle w:val="Normal"/>
        <w:spacing w:lineRule="auto" w:line="360" w:before="0" w:after="0"/>
        <w:jc w:val="center"/>
        <w:rPr>
          <w:rFonts w:ascii="Tahoma" w:hAnsi="Tahoma" w:cs="Tahoma"/>
          <w:b/>
          <w:b/>
          <w:sz w:val="24"/>
          <w:szCs w:val="24"/>
        </w:rPr>
      </w:pPr>
      <w:r>
        <w:rPr>
          <w:rFonts w:cs="Tahoma" w:ascii="Tahoma" w:hAnsi="Tahoma"/>
          <w:b/>
          <w:sz w:val="24"/>
          <w:szCs w:val="24"/>
        </w:rPr>
      </w:r>
    </w:p>
    <w:p>
      <w:pPr>
        <w:pStyle w:val="Normal"/>
        <w:spacing w:lineRule="auto" w:line="360" w:before="0" w:after="0"/>
        <w:jc w:val="center"/>
        <w:rPr>
          <w:rFonts w:ascii="Tahoma" w:hAnsi="Tahoma" w:cs="Tahoma"/>
          <w:b/>
          <w:b/>
          <w:sz w:val="24"/>
          <w:szCs w:val="24"/>
        </w:rPr>
      </w:pPr>
      <w:r>
        <w:rPr>
          <w:rFonts w:cs="Tahoma" w:ascii="Tahoma" w:hAnsi="Tahoma"/>
          <w:b/>
          <w:sz w:val="24"/>
          <w:szCs w:val="24"/>
        </w:rPr>
        <w:t>ACUATLÓN ESCOLAR CIUDAD DE GUADALAJARA</w:t>
      </w:r>
    </w:p>
    <w:p>
      <w:pPr>
        <w:pStyle w:val="Normal"/>
        <w:spacing w:lineRule="auto" w:line="360" w:before="0" w:after="0"/>
        <w:rPr>
          <w:rFonts w:ascii="Tahoma" w:hAnsi="Tahoma" w:cs="Tahoma"/>
          <w:sz w:val="24"/>
          <w:szCs w:val="24"/>
        </w:rPr>
      </w:pPr>
      <w:r>
        <w:rPr>
          <w:rFonts w:cs="Tahoma" w:ascii="Tahoma" w:hAnsi="Tahoma"/>
          <w:sz w:val="24"/>
          <w:szCs w:val="24"/>
        </w:rPr>
      </w:r>
    </w:p>
    <w:p>
      <w:pPr>
        <w:pStyle w:val="ListParagraph"/>
        <w:numPr>
          <w:ilvl w:val="0"/>
          <w:numId w:val="1"/>
        </w:numPr>
        <w:spacing w:lineRule="auto" w:line="360" w:before="0" w:after="0"/>
        <w:contextualSpacing/>
        <w:rPr>
          <w:rFonts w:ascii="Tahoma" w:hAnsi="Tahoma" w:cs="Tahoma"/>
          <w:b/>
          <w:b/>
          <w:sz w:val="24"/>
          <w:szCs w:val="24"/>
        </w:rPr>
      </w:pPr>
      <w:r>
        <w:rPr>
          <w:rFonts w:cs="Tahoma" w:ascii="Tahoma" w:hAnsi="Tahoma"/>
          <w:b/>
          <w:sz w:val="24"/>
          <w:szCs w:val="24"/>
        </w:rPr>
        <w:t>INTRODUCCIÓN:</w:t>
      </w:r>
    </w:p>
    <w:p>
      <w:pPr>
        <w:pStyle w:val="Normal"/>
        <w:spacing w:lineRule="auto" w:line="360" w:before="0" w:after="0"/>
        <w:rPr>
          <w:rFonts w:ascii="Tahoma" w:hAnsi="Tahoma" w:cs="Tahoma"/>
          <w:sz w:val="24"/>
          <w:szCs w:val="24"/>
        </w:rPr>
      </w:pPr>
      <w:r>
        <w:rPr>
          <w:rFonts w:cs="Tahoma" w:ascii="Tahoma" w:hAnsi="Tahoma"/>
          <w:sz w:val="24"/>
          <w:szCs w:val="24"/>
        </w:rPr>
        <w:t>Un año más, la Ciudad de Guadalajara, se convierte, de manos del Club Triatlón Guadalajra, en sede del Deporte Escolar de Castilla-La Mancha, con una nueva edición del ACUATLÓN DE DEPORTE ESCOLAR. Con esta prueba, esperamos que el deporte del triatlón llegue a un mayor número de niños y niñas en edad escolar con el fin de garantizar la salud de este deporte.</w:t>
      </w:r>
    </w:p>
    <w:p>
      <w:pPr>
        <w:pStyle w:val="Normal"/>
        <w:spacing w:lineRule="auto" w:line="360" w:before="0" w:after="0"/>
        <w:rPr>
          <w:rFonts w:ascii="Tahoma" w:hAnsi="Tahoma" w:cs="Tahoma"/>
          <w:sz w:val="24"/>
          <w:szCs w:val="24"/>
        </w:rPr>
      </w:pPr>
      <w:r>
        <w:rPr>
          <w:rFonts w:cs="Tahoma" w:ascii="Tahoma" w:hAnsi="Tahoma"/>
          <w:sz w:val="24"/>
          <w:szCs w:val="24"/>
        </w:rPr>
      </w:r>
    </w:p>
    <w:p>
      <w:pPr>
        <w:pStyle w:val="ListParagraph"/>
        <w:numPr>
          <w:ilvl w:val="0"/>
          <w:numId w:val="1"/>
        </w:numPr>
        <w:spacing w:lineRule="auto" w:line="360" w:before="0" w:after="0"/>
        <w:contextualSpacing/>
        <w:rPr/>
      </w:pPr>
      <w:r>
        <w:rPr>
          <w:rFonts w:cs="Tahoma" w:ascii="Tahoma" w:hAnsi="Tahoma"/>
          <w:b/>
          <w:sz w:val="24"/>
          <w:szCs w:val="24"/>
        </w:rPr>
        <w:t xml:space="preserve">FECHA: </w:t>
      </w:r>
      <w:r>
        <w:rPr>
          <w:rFonts w:cs="Tahoma" w:ascii="Tahoma" w:hAnsi="Tahoma"/>
          <w:sz w:val="24"/>
          <w:szCs w:val="24"/>
        </w:rPr>
        <w:t>Sábado 11 de Mayo de 2019.</w:t>
      </w:r>
    </w:p>
    <w:p>
      <w:pPr>
        <w:pStyle w:val="Normal"/>
        <w:spacing w:lineRule="auto" w:line="360" w:before="0" w:after="0"/>
        <w:rPr>
          <w:rFonts w:ascii="Tahoma" w:hAnsi="Tahoma" w:cs="Tahoma"/>
          <w:sz w:val="24"/>
          <w:szCs w:val="24"/>
        </w:rPr>
      </w:pPr>
      <w:r>
        <w:rPr>
          <w:rFonts w:cs="Tahoma" w:ascii="Tahoma" w:hAnsi="Tahoma"/>
          <w:sz w:val="24"/>
          <w:szCs w:val="24"/>
        </w:rPr>
      </w:r>
    </w:p>
    <w:p>
      <w:pPr>
        <w:pStyle w:val="ListParagraph"/>
        <w:numPr>
          <w:ilvl w:val="0"/>
          <w:numId w:val="1"/>
        </w:numPr>
        <w:spacing w:lineRule="auto" w:line="360" w:before="0" w:after="0"/>
        <w:contextualSpacing/>
        <w:rPr>
          <w:rFonts w:ascii="Tahoma" w:hAnsi="Tahoma" w:cs="Tahoma"/>
          <w:b/>
          <w:b/>
          <w:sz w:val="24"/>
          <w:szCs w:val="24"/>
        </w:rPr>
      </w:pPr>
      <w:r>
        <w:rPr>
          <w:rFonts w:cs="Tahoma" w:ascii="Tahoma" w:hAnsi="Tahoma"/>
          <w:b/>
          <w:sz w:val="24"/>
          <w:szCs w:val="24"/>
        </w:rPr>
        <w:t>LUGAR DE REALIZACIÓN</w:t>
      </w:r>
    </w:p>
    <w:p>
      <w:pPr>
        <w:pStyle w:val="Normal"/>
        <w:spacing w:lineRule="auto" w:line="360" w:before="0" w:after="0"/>
        <w:rPr>
          <w:rFonts w:ascii="Tahoma" w:hAnsi="Tahoma" w:cs="Tahoma"/>
          <w:sz w:val="24"/>
          <w:szCs w:val="24"/>
        </w:rPr>
      </w:pPr>
      <w:r>
        <w:rPr>
          <w:rFonts w:cs="Tahoma" w:ascii="Tahoma" w:hAnsi="Tahoma"/>
          <w:sz w:val="24"/>
          <w:szCs w:val="24"/>
        </w:rPr>
        <w:t>Piscina Fuente de la Niña y alrededores, Guadalajara.</w:t>
      </w:r>
    </w:p>
    <w:p>
      <w:pPr>
        <w:pStyle w:val="Normal"/>
        <w:spacing w:lineRule="auto" w:line="360" w:before="0" w:after="0"/>
        <w:rPr>
          <w:rFonts w:ascii="Tahoma" w:hAnsi="Tahoma" w:cs="Tahoma"/>
          <w:sz w:val="24"/>
          <w:szCs w:val="24"/>
        </w:rPr>
      </w:pPr>
      <w:r>
        <w:rPr>
          <w:rFonts w:cs="Tahoma" w:ascii="Tahoma" w:hAnsi="Tahoma"/>
          <w:sz w:val="24"/>
          <w:szCs w:val="24"/>
        </w:rPr>
        <w:t>Dirección: Avenida Ricardo Velázquez Bosco 6, 19005 Guadalajara</w:t>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bookmarkStart w:id="0" w:name="_GoBack"/>
      <w:bookmarkStart w:id="1" w:name="_GoBack"/>
      <w:bookmarkEnd w:id="1"/>
      <w:r>
        <w:rPr>
          <w:rFonts w:cs="Tahoma" w:ascii="Tahoma" w:hAnsi="Tahoma"/>
          <w:sz w:val="24"/>
          <w:szCs w:val="24"/>
        </w:rPr>
        <w:drawing>
          <wp:anchor behindDoc="0" distT="0" distB="0" distL="114300" distR="114300" simplePos="0" locked="0" layoutInCell="1" allowOverlap="1" relativeHeight="9">
            <wp:simplePos x="0" y="0"/>
            <wp:positionH relativeFrom="column">
              <wp:posOffset>-111760</wp:posOffset>
            </wp:positionH>
            <wp:positionV relativeFrom="paragraph">
              <wp:posOffset>10160</wp:posOffset>
            </wp:positionV>
            <wp:extent cx="3508375" cy="296672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tretch>
                      <a:fillRect/>
                    </a:stretch>
                  </pic:blipFill>
                  <pic:spPr bwMode="auto">
                    <a:xfrm>
                      <a:off x="0" y="0"/>
                      <a:ext cx="3508375" cy="2966720"/>
                    </a:xfrm>
                    <a:prstGeom prst="rect">
                      <a:avLst/>
                    </a:prstGeom>
                    <a:noFill/>
                    <a:ln w="9525">
                      <a:noFill/>
                      <a:miter lim="800000"/>
                      <a:headEnd/>
                      <a:tailEnd/>
                    </a:ln>
                  </pic:spPr>
                </pic:pic>
              </a:graphicData>
            </a:graphic>
          </wp:anchor>
        </w:drawing>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ListParagraph"/>
        <w:numPr>
          <w:ilvl w:val="0"/>
          <w:numId w:val="1"/>
        </w:numPr>
        <w:spacing w:lineRule="auto" w:line="360" w:before="0" w:after="0"/>
        <w:contextualSpacing/>
        <w:rPr/>
      </w:pPr>
      <w:r>
        <w:rPr>
          <w:rFonts w:cs="Tahoma" w:ascii="Tahoma" w:hAnsi="Tahoma"/>
          <w:b/>
          <w:sz w:val="24"/>
          <w:szCs w:val="24"/>
        </w:rPr>
        <w:t>ENTREGA DE DORSALES</w:t>
      </w:r>
      <w:r>
        <w:rPr>
          <w:rFonts w:cs="Tahoma" w:ascii="Tahoma" w:hAnsi="Tahoma"/>
          <w:sz w:val="24"/>
          <w:szCs w:val="24"/>
        </w:rPr>
        <w:t>: Acreditaciones participantes desde  15:00H en la piscina cubierta.</w:t>
      </w:r>
    </w:p>
    <w:p>
      <w:pPr>
        <w:pStyle w:val="Normal"/>
        <w:spacing w:lineRule="auto" w:line="360" w:before="0" w:after="0"/>
        <w:rPr>
          <w:rFonts w:ascii="Tahoma" w:hAnsi="Tahoma" w:cs="Tahoma"/>
          <w:b/>
          <w:b/>
          <w:sz w:val="24"/>
          <w:szCs w:val="24"/>
        </w:rPr>
      </w:pPr>
      <w:r>
        <w:rPr>
          <w:rFonts w:cs="Tahoma" w:ascii="Tahoma" w:hAnsi="Tahoma"/>
          <w:b/>
          <w:sz w:val="24"/>
          <w:szCs w:val="24"/>
        </w:rPr>
      </w:r>
    </w:p>
    <w:p>
      <w:pPr>
        <w:pStyle w:val="ListParagraph"/>
        <w:rPr>
          <w:rFonts w:ascii="Tahoma" w:hAnsi="Tahoma" w:cs="Tahoma"/>
          <w:b/>
          <w:b/>
          <w:sz w:val="24"/>
          <w:szCs w:val="24"/>
        </w:rPr>
      </w:pPr>
      <w:r>
        <w:rPr>
          <w:rFonts w:cs="Tahoma" w:ascii="Tahoma" w:hAnsi="Tahoma"/>
          <w:b/>
          <w:sz w:val="24"/>
          <w:szCs w:val="24"/>
        </w:rPr>
      </w:r>
    </w:p>
    <w:p>
      <w:pPr>
        <w:pStyle w:val="ListParagraph"/>
        <w:numPr>
          <w:ilvl w:val="0"/>
          <w:numId w:val="1"/>
        </w:numPr>
        <w:spacing w:lineRule="auto" w:line="360" w:before="0" w:after="0"/>
        <w:contextualSpacing/>
        <w:rPr>
          <w:rFonts w:ascii="Tahoma" w:hAnsi="Tahoma" w:cs="Tahoma"/>
          <w:b/>
          <w:b/>
          <w:sz w:val="24"/>
          <w:szCs w:val="24"/>
        </w:rPr>
      </w:pPr>
      <w:r>
        <w:rPr>
          <w:rFonts w:cs="Tahoma" w:ascii="Tahoma" w:hAnsi="Tahoma"/>
          <w:b/>
          <w:sz w:val="24"/>
          <w:szCs w:val="24"/>
        </w:rPr>
        <w:t>HORARIOS:</w:t>
      </w:r>
    </w:p>
    <w:p>
      <w:pPr>
        <w:pStyle w:val="Normal"/>
        <w:spacing w:lineRule="auto" w:line="360" w:before="0" w:after="0"/>
        <w:rPr>
          <w:rFonts w:ascii="Tahoma" w:hAnsi="Tahoma" w:cs="Tahoma"/>
          <w:b/>
          <w:b/>
          <w:sz w:val="24"/>
          <w:szCs w:val="24"/>
        </w:rPr>
      </w:pPr>
      <w:r>
        <w:rPr>
          <w:rFonts w:cs="Tahoma" w:ascii="Tahoma" w:hAnsi="Tahoma"/>
          <w:b/>
          <w:sz w:val="24"/>
          <w:szCs w:val="24"/>
        </w:rPr>
      </w:r>
    </w:p>
    <w:tbl>
      <w:tblPr>
        <w:tblStyle w:val="Tablaconcuadrcula"/>
        <w:tblW w:w="8645" w:type="dxa"/>
        <w:jc w:val="left"/>
        <w:tblInd w:w="-10" w:type="dxa"/>
        <w:tblCellMar>
          <w:top w:w="0" w:type="dxa"/>
          <w:left w:w="98" w:type="dxa"/>
          <w:bottom w:w="0" w:type="dxa"/>
          <w:right w:w="108" w:type="dxa"/>
        </w:tblCellMar>
        <w:tblLook w:noVBand="1" w:val="04a0" w:noHBand="0" w:lastColumn="0" w:firstColumn="1" w:lastRow="0" w:firstRow="1"/>
      </w:tblPr>
      <w:tblGrid>
        <w:gridCol w:w="2161"/>
        <w:gridCol w:w="2161"/>
        <w:gridCol w:w="1882"/>
        <w:gridCol w:w="2440"/>
      </w:tblGrid>
      <w:tr>
        <w:trPr/>
        <w:tc>
          <w:tcPr>
            <w:tcW w:w="2161" w:type="dxa"/>
            <w:tcBorders/>
            <w:shd w:fill="auto" w:val="clear"/>
            <w:tcMar>
              <w:left w:w="98" w:type="dxa"/>
            </w:tcMar>
            <w:vAlign w:val="center"/>
          </w:tcPr>
          <w:p>
            <w:pPr>
              <w:pStyle w:val="Normal"/>
              <w:spacing w:lineRule="auto" w:line="360" w:before="0" w:after="0"/>
              <w:jc w:val="center"/>
              <w:rPr/>
            </w:pPr>
            <w:r>
              <w:rPr>
                <w:rFonts w:cs="Tahoma" w:ascii="Tahoma" w:hAnsi="Tahoma"/>
                <w:b/>
                <w:sz w:val="24"/>
                <w:szCs w:val="24"/>
              </w:rPr>
              <w:t>CHARLA TÉCNICA EN PISICINA</w:t>
            </w:r>
          </w:p>
        </w:tc>
        <w:tc>
          <w:tcPr>
            <w:tcW w:w="2161" w:type="dxa"/>
            <w:tcBorders/>
            <w:shd w:fill="auto" w:val="clear"/>
            <w:tcMar>
              <w:left w:w="98" w:type="dxa"/>
            </w:tcMar>
            <w:vAlign w:val="center"/>
          </w:tcPr>
          <w:p>
            <w:pPr>
              <w:pStyle w:val="Normal"/>
              <w:spacing w:lineRule="auto" w:line="360" w:before="0" w:after="0"/>
              <w:jc w:val="center"/>
              <w:rPr/>
            </w:pPr>
            <w:r>
              <w:rPr>
                <w:rFonts w:cs="Tahoma" w:ascii="Tahoma" w:hAnsi="Tahoma"/>
                <w:b/>
                <w:sz w:val="24"/>
                <w:szCs w:val="24"/>
              </w:rPr>
              <w:t>SALIDA</w:t>
            </w:r>
          </w:p>
          <w:p>
            <w:pPr>
              <w:pStyle w:val="Normal"/>
              <w:spacing w:lineRule="auto" w:line="360" w:before="0" w:after="0"/>
              <w:jc w:val="center"/>
              <w:rPr/>
            </w:pPr>
            <w:r>
              <w:rPr>
                <w:rFonts w:cs="Tahoma" w:ascii="Tahoma" w:hAnsi="Tahoma"/>
                <w:b/>
                <w:sz w:val="24"/>
                <w:szCs w:val="24"/>
              </w:rPr>
              <w:t>MAS/FEM</w:t>
            </w:r>
          </w:p>
        </w:tc>
        <w:tc>
          <w:tcPr>
            <w:tcW w:w="1882" w:type="dxa"/>
            <w:tcBorders/>
            <w:shd w:fill="auto" w:val="clear"/>
            <w:tcMar>
              <w:left w:w="98" w:type="dxa"/>
            </w:tcMar>
            <w:vAlign w:val="center"/>
          </w:tcPr>
          <w:p>
            <w:pPr>
              <w:pStyle w:val="Normal"/>
              <w:spacing w:lineRule="auto" w:line="360" w:before="0" w:after="0"/>
              <w:jc w:val="center"/>
              <w:rPr/>
            </w:pPr>
            <w:r>
              <w:rPr>
                <w:rFonts w:cs="Tahoma" w:ascii="Tahoma" w:hAnsi="Tahoma"/>
                <w:b/>
                <w:sz w:val="24"/>
                <w:szCs w:val="24"/>
              </w:rPr>
              <w:t>CATEGORÍA</w:t>
            </w:r>
          </w:p>
        </w:tc>
        <w:tc>
          <w:tcPr>
            <w:tcW w:w="2440" w:type="dxa"/>
            <w:tcBorders/>
            <w:shd w:fill="auto" w:val="clear"/>
            <w:tcMar>
              <w:left w:w="98" w:type="dxa"/>
            </w:tcMar>
            <w:vAlign w:val="center"/>
          </w:tcPr>
          <w:p>
            <w:pPr>
              <w:pStyle w:val="Normal"/>
              <w:spacing w:lineRule="auto" w:line="360" w:before="0" w:after="0"/>
              <w:jc w:val="center"/>
              <w:rPr/>
            </w:pPr>
            <w:r>
              <w:rPr>
                <w:rFonts w:cs="Tahoma" w:ascii="Tahoma" w:hAnsi="Tahoma"/>
                <w:b/>
                <w:sz w:val="24"/>
                <w:szCs w:val="24"/>
              </w:rPr>
              <w:t>PREMIO</w:t>
            </w:r>
          </w:p>
        </w:tc>
      </w:tr>
      <w:tr>
        <w:trPr/>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15:45</w:t>
            </w:r>
          </w:p>
        </w:tc>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16:00</w:t>
            </w:r>
          </w:p>
        </w:tc>
        <w:tc>
          <w:tcPr>
            <w:tcW w:w="1882" w:type="dxa"/>
            <w:tcBorders/>
            <w:shd w:fill="auto" w:val="clear"/>
            <w:tcMar>
              <w:left w:w="98" w:type="dxa"/>
            </w:tcMar>
          </w:tcPr>
          <w:p>
            <w:pPr>
              <w:pStyle w:val="Normal"/>
              <w:spacing w:lineRule="auto" w:line="360" w:before="0" w:after="0"/>
              <w:jc w:val="center"/>
              <w:rPr/>
            </w:pPr>
            <w:r>
              <w:rPr>
                <w:rFonts w:cs="Tahoma" w:ascii="Tahoma" w:hAnsi="Tahoma"/>
                <w:sz w:val="24"/>
                <w:szCs w:val="24"/>
              </w:rPr>
              <w:t>ALEVÍN</w:t>
            </w:r>
          </w:p>
        </w:tc>
        <w:tc>
          <w:tcPr>
            <w:tcW w:w="2440" w:type="dxa"/>
            <w:vMerge w:val="restart"/>
            <w:tcBorders/>
            <w:shd w:fill="auto" w:val="clear"/>
            <w:tcMar>
              <w:left w:w="98" w:type="dxa"/>
            </w:tcMar>
            <w:vAlign w:val="center"/>
          </w:tcPr>
          <w:p>
            <w:pPr>
              <w:pStyle w:val="Normal"/>
              <w:spacing w:lineRule="auto" w:line="360" w:before="0" w:after="0"/>
              <w:jc w:val="center"/>
              <w:rPr/>
            </w:pPr>
            <w:r>
              <w:rPr>
                <w:rFonts w:cs="Tahoma" w:ascii="Tahoma" w:hAnsi="Tahoma"/>
              </w:rPr>
              <w:t>Trofeo 3 primeros/as de cada categoría mas/fem y Clubes</w:t>
            </w:r>
          </w:p>
        </w:tc>
      </w:tr>
      <w:tr>
        <w:trPr/>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Al finalizar alevín</w:t>
            </w:r>
          </w:p>
        </w:tc>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Al finalizar alevín</w:t>
            </w:r>
          </w:p>
        </w:tc>
        <w:tc>
          <w:tcPr>
            <w:tcW w:w="1882" w:type="dxa"/>
            <w:tcBorders/>
            <w:shd w:fill="auto" w:val="clear"/>
            <w:tcMar>
              <w:left w:w="98" w:type="dxa"/>
            </w:tcMar>
          </w:tcPr>
          <w:p>
            <w:pPr>
              <w:pStyle w:val="Normal"/>
              <w:spacing w:lineRule="auto" w:line="360" w:before="0" w:after="0"/>
              <w:jc w:val="center"/>
              <w:rPr/>
            </w:pPr>
            <w:r>
              <w:rPr>
                <w:rFonts w:cs="Tahoma" w:ascii="Tahoma" w:hAnsi="Tahoma"/>
                <w:sz w:val="24"/>
                <w:szCs w:val="24"/>
              </w:rPr>
              <w:t>INFANTIL</w:t>
            </w:r>
          </w:p>
        </w:tc>
        <w:tc>
          <w:tcPr>
            <w:tcW w:w="2440" w:type="dxa"/>
            <w:vMerge w:val="continue"/>
            <w:tcBorders/>
            <w:shd w:fill="auto" w:val="clear"/>
            <w:tcMar>
              <w:left w:w="98" w:type="dxa"/>
            </w:tcMar>
          </w:tcPr>
          <w:p>
            <w:pPr>
              <w:pStyle w:val="Normal"/>
              <w:spacing w:lineRule="auto" w:line="360" w:before="0" w:after="0"/>
              <w:rPr>
                <w:rFonts w:ascii="Tahoma" w:hAnsi="Tahoma" w:cs="Tahoma"/>
                <w:sz w:val="24"/>
                <w:szCs w:val="24"/>
              </w:rPr>
            </w:pPr>
            <w:r>
              <w:rPr>
                <w:rFonts w:cs="Tahoma" w:ascii="Tahoma" w:hAnsi="Tahoma"/>
                <w:sz w:val="24"/>
                <w:szCs w:val="24"/>
              </w:rPr>
            </w:r>
          </w:p>
        </w:tc>
      </w:tr>
      <w:tr>
        <w:trPr/>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Al finalizar infantil</w:t>
            </w:r>
          </w:p>
        </w:tc>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Al finalizar infantil</w:t>
            </w:r>
          </w:p>
        </w:tc>
        <w:tc>
          <w:tcPr>
            <w:tcW w:w="1882" w:type="dxa"/>
            <w:tcBorders/>
            <w:shd w:fill="auto" w:val="clear"/>
            <w:tcMar>
              <w:left w:w="98" w:type="dxa"/>
            </w:tcMar>
          </w:tcPr>
          <w:p>
            <w:pPr>
              <w:pStyle w:val="Normal"/>
              <w:spacing w:lineRule="auto" w:line="360" w:before="0" w:after="0"/>
              <w:jc w:val="center"/>
              <w:rPr/>
            </w:pPr>
            <w:r>
              <w:rPr>
                <w:rFonts w:cs="Tahoma" w:ascii="Tahoma" w:hAnsi="Tahoma"/>
                <w:sz w:val="24"/>
                <w:szCs w:val="24"/>
              </w:rPr>
              <w:t>CADETE</w:t>
            </w:r>
          </w:p>
        </w:tc>
        <w:tc>
          <w:tcPr>
            <w:tcW w:w="2440" w:type="dxa"/>
            <w:vMerge w:val="continue"/>
            <w:tcBorders/>
            <w:shd w:fill="auto" w:val="clear"/>
            <w:tcMar>
              <w:left w:w="98" w:type="dxa"/>
            </w:tcMar>
          </w:tcPr>
          <w:p>
            <w:pPr>
              <w:pStyle w:val="Normal"/>
              <w:spacing w:lineRule="auto" w:line="360" w:before="0" w:after="0"/>
              <w:rPr>
                <w:rFonts w:ascii="Tahoma" w:hAnsi="Tahoma" w:cs="Tahoma"/>
                <w:sz w:val="24"/>
                <w:szCs w:val="24"/>
              </w:rPr>
            </w:pPr>
            <w:r>
              <w:rPr>
                <w:rFonts w:cs="Tahoma" w:ascii="Tahoma" w:hAnsi="Tahoma"/>
                <w:sz w:val="24"/>
                <w:szCs w:val="24"/>
              </w:rPr>
            </w:r>
          </w:p>
        </w:tc>
      </w:tr>
      <w:tr>
        <w:trPr/>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Al finalizar cadete</w:t>
            </w:r>
          </w:p>
        </w:tc>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Al finalizar cadete</w:t>
            </w:r>
          </w:p>
        </w:tc>
        <w:tc>
          <w:tcPr>
            <w:tcW w:w="1882" w:type="dxa"/>
            <w:tcBorders/>
            <w:shd w:fill="auto" w:val="clear"/>
            <w:tcMar>
              <w:left w:w="98" w:type="dxa"/>
            </w:tcMar>
          </w:tcPr>
          <w:p>
            <w:pPr>
              <w:pStyle w:val="Normal"/>
              <w:spacing w:lineRule="auto" w:line="360" w:before="0" w:after="0"/>
              <w:jc w:val="center"/>
              <w:rPr/>
            </w:pPr>
            <w:r>
              <w:rPr>
                <w:rFonts w:cs="Tahoma" w:ascii="Tahoma" w:hAnsi="Tahoma"/>
                <w:sz w:val="24"/>
                <w:szCs w:val="24"/>
              </w:rPr>
              <w:t>BENJAMÍN</w:t>
            </w:r>
          </w:p>
        </w:tc>
        <w:tc>
          <w:tcPr>
            <w:tcW w:w="2440" w:type="dxa"/>
            <w:vMerge w:val="restart"/>
            <w:tcBorders/>
            <w:shd w:fill="auto" w:val="clear"/>
            <w:tcMar>
              <w:left w:w="98" w:type="dxa"/>
            </w:tcMar>
          </w:tcPr>
          <w:p>
            <w:pPr>
              <w:pStyle w:val="Normal"/>
              <w:spacing w:lineRule="auto" w:line="360" w:before="0" w:after="0"/>
              <w:jc w:val="center"/>
              <w:rPr/>
            </w:pPr>
            <w:r>
              <w:rPr>
                <w:rFonts w:cs="Tahoma" w:ascii="Tahoma" w:hAnsi="Tahoma"/>
              </w:rPr>
              <w:t>Medallas a todos los/as participantes</w:t>
            </w:r>
          </w:p>
        </w:tc>
      </w:tr>
      <w:tr>
        <w:trPr/>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Al finalizar benjamín</w:t>
            </w:r>
          </w:p>
        </w:tc>
        <w:tc>
          <w:tcPr>
            <w:tcW w:w="2161" w:type="dxa"/>
            <w:tcBorders/>
            <w:shd w:fill="auto" w:val="clear"/>
            <w:tcMar>
              <w:left w:w="98" w:type="dxa"/>
            </w:tcMar>
          </w:tcPr>
          <w:p>
            <w:pPr>
              <w:pStyle w:val="Normal"/>
              <w:spacing w:lineRule="auto" w:line="360" w:before="0" w:after="0"/>
              <w:jc w:val="center"/>
              <w:rPr/>
            </w:pPr>
            <w:r>
              <w:rPr>
                <w:rFonts w:cs="Tahoma" w:ascii="Tahoma" w:hAnsi="Tahoma"/>
                <w:sz w:val="24"/>
                <w:szCs w:val="24"/>
              </w:rPr>
              <w:t>Al finalizar benjamín</w:t>
            </w:r>
          </w:p>
        </w:tc>
        <w:tc>
          <w:tcPr>
            <w:tcW w:w="1882" w:type="dxa"/>
            <w:tcBorders/>
            <w:shd w:fill="auto" w:val="clear"/>
            <w:tcMar>
              <w:left w:w="98" w:type="dxa"/>
            </w:tcMar>
          </w:tcPr>
          <w:p>
            <w:pPr>
              <w:pStyle w:val="Normal"/>
              <w:spacing w:lineRule="auto" w:line="360" w:before="0" w:after="0"/>
              <w:jc w:val="center"/>
              <w:rPr/>
            </w:pPr>
            <w:r>
              <w:rPr>
                <w:rFonts w:cs="Tahoma" w:ascii="Tahoma" w:hAnsi="Tahoma"/>
                <w:sz w:val="24"/>
                <w:szCs w:val="24"/>
              </w:rPr>
              <w:t>PREBENJAMÍN</w:t>
            </w:r>
          </w:p>
        </w:tc>
        <w:tc>
          <w:tcPr>
            <w:tcW w:w="2440" w:type="dxa"/>
            <w:vMerge w:val="continue"/>
            <w:tcBorders/>
            <w:shd w:fill="auto" w:val="clear"/>
            <w:tcMar>
              <w:left w:w="98" w:type="dxa"/>
            </w:tcMar>
          </w:tcPr>
          <w:p>
            <w:pPr>
              <w:pStyle w:val="Normal"/>
              <w:spacing w:lineRule="auto" w:line="360" w:before="0" w:after="0"/>
              <w:rPr>
                <w:rFonts w:ascii="Tahoma" w:hAnsi="Tahoma" w:cs="Tahoma"/>
                <w:sz w:val="24"/>
                <w:szCs w:val="24"/>
              </w:rPr>
            </w:pPr>
            <w:r>
              <w:rPr>
                <w:rFonts w:cs="Tahoma" w:ascii="Tahoma" w:hAnsi="Tahoma"/>
                <w:sz w:val="24"/>
                <w:szCs w:val="24"/>
              </w:rPr>
            </w:r>
          </w:p>
        </w:tc>
      </w:tr>
    </w:tbl>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ListParagraph"/>
        <w:numPr>
          <w:ilvl w:val="0"/>
          <w:numId w:val="1"/>
        </w:numPr>
        <w:spacing w:lineRule="auto" w:line="360" w:before="0" w:after="0"/>
        <w:contextualSpacing/>
        <w:rPr>
          <w:rFonts w:ascii="Tahoma" w:hAnsi="Tahoma" w:cs="Tahoma"/>
          <w:b/>
          <w:b/>
          <w:sz w:val="24"/>
          <w:szCs w:val="24"/>
        </w:rPr>
      </w:pPr>
      <w:r>
        <w:rPr>
          <w:rFonts w:cs="Tahoma" w:ascii="Tahoma" w:hAnsi="Tahoma"/>
          <w:b/>
          <w:sz w:val="24"/>
          <w:szCs w:val="24"/>
        </w:rPr>
        <w:t>CATEGORÍAS:</w:t>
      </w:r>
    </w:p>
    <w:p>
      <w:pPr>
        <w:pStyle w:val="Normal"/>
        <w:spacing w:lineRule="auto" w:line="360" w:before="0" w:after="0"/>
        <w:rPr>
          <w:rFonts w:ascii="Tahoma" w:hAnsi="Tahoma" w:cs="Tahoma"/>
          <w:b/>
          <w:b/>
          <w:sz w:val="24"/>
          <w:szCs w:val="24"/>
        </w:rPr>
      </w:pPr>
      <w:r>
        <w:rPr>
          <w:rFonts w:cs="Tahoma" w:ascii="Tahoma" w:hAnsi="Tahoma"/>
          <w:b/>
          <w:sz w:val="24"/>
          <w:szCs w:val="24"/>
        </w:rPr>
      </w:r>
    </w:p>
    <w:p>
      <w:pPr>
        <w:pStyle w:val="Normal"/>
        <w:spacing w:lineRule="auto" w:line="360" w:before="0" w:after="0"/>
        <w:rPr/>
      </w:pPr>
      <w:r>
        <w:rPr>
          <w:rFonts w:cs="Tahoma" w:ascii="Tahoma" w:hAnsi="Tahoma"/>
          <w:sz w:val="24"/>
          <w:szCs w:val="24"/>
        </w:rPr>
        <w:t>Cadetes nacidos en 2002, 2003 y 2004.</w:t>
      </w:r>
    </w:p>
    <w:p>
      <w:pPr>
        <w:pStyle w:val="Normal"/>
        <w:spacing w:lineRule="auto" w:line="360" w:before="0" w:after="0"/>
        <w:rPr/>
      </w:pPr>
      <w:r>
        <w:rPr>
          <w:rFonts w:cs="Tahoma" w:ascii="Tahoma" w:hAnsi="Tahoma"/>
          <w:sz w:val="24"/>
          <w:szCs w:val="24"/>
        </w:rPr>
        <w:t>Infantiles nacidos en 2005 y 2006.</w:t>
      </w:r>
    </w:p>
    <w:p>
      <w:pPr>
        <w:pStyle w:val="Normal"/>
        <w:spacing w:lineRule="auto" w:line="360" w:before="0" w:after="0"/>
        <w:rPr/>
      </w:pPr>
      <w:r>
        <w:rPr>
          <w:rFonts w:cs="Tahoma" w:ascii="Tahoma" w:hAnsi="Tahoma"/>
          <w:sz w:val="24"/>
          <w:szCs w:val="24"/>
        </w:rPr>
        <w:t>Alevines nacidos en el 2007 y 2008.</w:t>
      </w:r>
    </w:p>
    <w:p>
      <w:pPr>
        <w:pStyle w:val="Normal"/>
        <w:spacing w:lineRule="auto" w:line="360" w:before="0" w:after="0"/>
        <w:rPr/>
      </w:pPr>
      <w:r>
        <w:rPr>
          <w:rFonts w:cs="Tahoma" w:ascii="Tahoma" w:hAnsi="Tahoma"/>
          <w:sz w:val="24"/>
          <w:szCs w:val="24"/>
        </w:rPr>
        <w:t>Benjamines nacidos en 2009 y 2010.</w:t>
      </w:r>
    </w:p>
    <w:p>
      <w:pPr>
        <w:pStyle w:val="Normal"/>
        <w:spacing w:lineRule="auto" w:line="360" w:before="0" w:after="0"/>
        <w:rPr/>
      </w:pPr>
      <w:r>
        <w:rPr>
          <w:rFonts w:cs="Tahoma" w:ascii="Tahoma" w:hAnsi="Tahoma"/>
          <w:sz w:val="24"/>
          <w:szCs w:val="24"/>
        </w:rPr>
        <w:t>Prebenjamines nacidos en 2011 y 2012.</w:t>
      </w:r>
    </w:p>
    <w:p>
      <w:pPr>
        <w:pStyle w:val="Normal"/>
        <w:spacing w:lineRule="auto" w:line="360" w:before="0" w:after="0"/>
        <w:rPr>
          <w:rFonts w:ascii="Tahoma" w:hAnsi="Tahoma" w:cs="Tahoma"/>
          <w:sz w:val="24"/>
          <w:szCs w:val="24"/>
        </w:rPr>
      </w:pPr>
      <w:r>
        <w:rPr>
          <w:rFonts w:cs="Tahoma" w:ascii="Tahoma" w:hAnsi="Tahoma"/>
          <w:sz w:val="24"/>
          <w:szCs w:val="24"/>
        </w:rPr>
      </w:r>
    </w:p>
    <w:p>
      <w:pPr>
        <w:pStyle w:val="ListParagraph"/>
        <w:numPr>
          <w:ilvl w:val="0"/>
          <w:numId w:val="1"/>
        </w:numPr>
        <w:spacing w:lineRule="auto" w:line="360" w:before="0" w:after="0"/>
        <w:contextualSpacing/>
        <w:rPr>
          <w:rFonts w:ascii="Tahoma" w:hAnsi="Tahoma" w:cs="Tahoma"/>
          <w:b/>
          <w:b/>
          <w:sz w:val="24"/>
          <w:szCs w:val="24"/>
        </w:rPr>
      </w:pPr>
      <w:r>
        <w:rPr>
          <w:rFonts w:cs="Tahoma" w:ascii="Tahoma" w:hAnsi="Tahoma"/>
          <w:b/>
          <w:sz w:val="24"/>
          <w:szCs w:val="24"/>
        </w:rPr>
        <w:t>DISTANCIAS:</w:t>
      </w:r>
    </w:p>
    <w:p>
      <w:pPr>
        <w:pStyle w:val="Normal"/>
        <w:spacing w:lineRule="auto" w:line="360" w:before="0" w:after="0"/>
        <w:rPr>
          <w:rFonts w:ascii="Tahoma" w:hAnsi="Tahoma" w:cs="Tahoma"/>
          <w:b/>
          <w:b/>
          <w:sz w:val="24"/>
          <w:szCs w:val="24"/>
        </w:rPr>
      </w:pPr>
      <w:r>
        <w:rPr>
          <w:rFonts w:cs="Tahoma" w:ascii="Tahoma" w:hAnsi="Tahoma"/>
          <w:b/>
          <w:sz w:val="24"/>
          <w:szCs w:val="24"/>
        </w:rPr>
      </w:r>
    </w:p>
    <w:tbl>
      <w:tblPr>
        <w:tblStyle w:val="Tablaconcuadrcula"/>
        <w:tblW w:w="6483" w:type="dxa"/>
        <w:jc w:val="center"/>
        <w:tblInd w:w="0" w:type="dxa"/>
        <w:tblCellMar>
          <w:top w:w="0" w:type="dxa"/>
          <w:left w:w="98" w:type="dxa"/>
          <w:bottom w:w="0" w:type="dxa"/>
          <w:right w:w="108" w:type="dxa"/>
        </w:tblCellMar>
        <w:tblLook w:noVBand="1" w:val="04a0" w:noHBand="0" w:lastColumn="0" w:firstColumn="1" w:lastRow="0" w:firstRow="1"/>
      </w:tblPr>
      <w:tblGrid>
        <w:gridCol w:w="2161"/>
        <w:gridCol w:w="2121"/>
        <w:gridCol w:w="2201"/>
      </w:tblGrid>
      <w:tr>
        <w:trPr/>
        <w:tc>
          <w:tcPr>
            <w:tcW w:w="2161" w:type="dxa"/>
            <w:tcBorders/>
            <w:shd w:fill="auto" w:val="clear"/>
            <w:tcMar>
              <w:left w:w="98" w:type="dxa"/>
            </w:tcMar>
          </w:tcPr>
          <w:p>
            <w:pPr>
              <w:pStyle w:val="Normal"/>
              <w:spacing w:lineRule="auto" w:line="360" w:before="0" w:after="0"/>
              <w:jc w:val="center"/>
              <w:rPr>
                <w:rFonts w:ascii="Tahoma" w:hAnsi="Tahoma" w:cs="Tahoma"/>
                <w:b/>
                <w:b/>
                <w:sz w:val="24"/>
                <w:szCs w:val="24"/>
              </w:rPr>
            </w:pPr>
            <w:r>
              <w:rPr>
                <w:rFonts w:cs="Tahoma" w:ascii="Tahoma" w:hAnsi="Tahoma"/>
                <w:b/>
                <w:sz w:val="24"/>
                <w:szCs w:val="24"/>
              </w:rPr>
              <w:t>ACUATLÓN</w:t>
            </w:r>
          </w:p>
        </w:tc>
        <w:tc>
          <w:tcPr>
            <w:tcW w:w="2121" w:type="dxa"/>
            <w:tcBorders/>
            <w:shd w:fill="auto" w:val="clear"/>
            <w:tcMar>
              <w:left w:w="98" w:type="dxa"/>
            </w:tcMar>
          </w:tcPr>
          <w:p>
            <w:pPr>
              <w:pStyle w:val="Normal"/>
              <w:spacing w:lineRule="auto" w:line="360" w:before="0" w:after="0"/>
              <w:jc w:val="center"/>
              <w:rPr>
                <w:rFonts w:ascii="Tahoma" w:hAnsi="Tahoma" w:cs="Tahoma"/>
                <w:b/>
                <w:b/>
                <w:sz w:val="24"/>
                <w:szCs w:val="24"/>
              </w:rPr>
            </w:pPr>
            <w:r>
              <w:rPr>
                <w:rFonts w:cs="Tahoma" w:ascii="Tahoma" w:hAnsi="Tahoma"/>
                <w:b/>
                <w:sz w:val="24"/>
                <w:szCs w:val="24"/>
              </w:rPr>
              <w:t>1º Segmento</w:t>
            </w:r>
          </w:p>
          <w:p>
            <w:pPr>
              <w:pStyle w:val="Normal"/>
              <w:spacing w:lineRule="auto" w:line="360" w:before="0" w:after="0"/>
              <w:jc w:val="center"/>
              <w:rPr>
                <w:rFonts w:ascii="Tahoma" w:hAnsi="Tahoma" w:cs="Tahoma"/>
                <w:b/>
                <w:b/>
                <w:sz w:val="24"/>
                <w:szCs w:val="24"/>
              </w:rPr>
            </w:pPr>
            <w:r>
              <w:rPr>
                <w:rFonts w:cs="Tahoma" w:ascii="Tahoma" w:hAnsi="Tahoma"/>
                <w:b/>
                <w:sz w:val="24"/>
                <w:szCs w:val="24"/>
              </w:rPr>
              <w:t>NATACIÓN</w:t>
            </w:r>
          </w:p>
        </w:tc>
        <w:tc>
          <w:tcPr>
            <w:tcW w:w="2201" w:type="dxa"/>
            <w:tcBorders/>
            <w:shd w:fill="auto" w:val="clear"/>
            <w:tcMar>
              <w:left w:w="98" w:type="dxa"/>
            </w:tcMar>
          </w:tcPr>
          <w:p>
            <w:pPr>
              <w:pStyle w:val="Normal"/>
              <w:spacing w:lineRule="auto" w:line="360" w:before="0" w:after="0"/>
              <w:jc w:val="center"/>
              <w:rPr>
                <w:rFonts w:ascii="Tahoma" w:hAnsi="Tahoma" w:cs="Tahoma"/>
                <w:b/>
                <w:b/>
                <w:sz w:val="24"/>
                <w:szCs w:val="24"/>
              </w:rPr>
            </w:pPr>
            <w:r>
              <w:rPr>
                <w:rFonts w:cs="Tahoma" w:ascii="Tahoma" w:hAnsi="Tahoma"/>
                <w:b/>
                <w:sz w:val="24"/>
                <w:szCs w:val="24"/>
              </w:rPr>
              <w:t>2º Segmento</w:t>
            </w:r>
          </w:p>
          <w:p>
            <w:pPr>
              <w:pStyle w:val="Normal"/>
              <w:spacing w:lineRule="auto" w:line="360" w:before="0" w:after="0"/>
              <w:jc w:val="center"/>
              <w:rPr>
                <w:rFonts w:ascii="Tahoma" w:hAnsi="Tahoma" w:cs="Tahoma"/>
                <w:b/>
                <w:b/>
                <w:sz w:val="24"/>
                <w:szCs w:val="24"/>
              </w:rPr>
            </w:pPr>
            <w:r>
              <w:rPr>
                <w:rFonts w:cs="Tahoma" w:ascii="Tahoma" w:hAnsi="Tahoma"/>
                <w:b/>
                <w:sz w:val="24"/>
                <w:szCs w:val="24"/>
              </w:rPr>
              <w:t>CARRERA</w:t>
            </w:r>
          </w:p>
        </w:tc>
      </w:tr>
      <w:tr>
        <w:trPr/>
        <w:tc>
          <w:tcPr>
            <w:tcW w:w="2161" w:type="dxa"/>
            <w:tcBorders/>
            <w:shd w:fill="auto" w:val="clear"/>
            <w:tcMar>
              <w:left w:w="98" w:type="dxa"/>
            </w:tcMar>
          </w:tcPr>
          <w:p>
            <w:pPr>
              <w:pStyle w:val="Normal"/>
              <w:spacing w:lineRule="auto" w:line="360" w:before="0" w:after="0"/>
              <w:jc w:val="center"/>
              <w:rPr>
                <w:rFonts w:ascii="Tahoma" w:hAnsi="Tahoma" w:cs="Tahoma"/>
                <w:b/>
                <w:b/>
                <w:sz w:val="24"/>
                <w:szCs w:val="24"/>
              </w:rPr>
            </w:pPr>
            <w:r>
              <w:rPr>
                <w:rFonts w:cs="Tahoma" w:ascii="Tahoma" w:hAnsi="Tahoma"/>
                <w:b/>
                <w:sz w:val="24"/>
                <w:szCs w:val="24"/>
              </w:rPr>
              <w:t>Prebenjamín</w:t>
            </w:r>
          </w:p>
        </w:tc>
        <w:tc>
          <w:tcPr>
            <w:tcW w:w="2121" w:type="dxa"/>
            <w:tcBorders/>
            <w:shd w:fill="auto" w:val="clear"/>
            <w:tcMar>
              <w:left w:w="98" w:type="dxa"/>
            </w:tcMar>
          </w:tcPr>
          <w:p>
            <w:pPr>
              <w:pStyle w:val="Normal"/>
              <w:spacing w:lineRule="auto" w:line="360" w:before="0" w:after="0"/>
              <w:jc w:val="center"/>
              <w:rPr>
                <w:rFonts w:ascii="Tahoma" w:hAnsi="Tahoma" w:cs="Tahoma"/>
                <w:sz w:val="24"/>
                <w:szCs w:val="24"/>
              </w:rPr>
            </w:pPr>
            <w:r>
              <w:rPr>
                <w:rFonts w:cs="Tahoma" w:ascii="Tahoma" w:hAnsi="Tahoma"/>
                <w:sz w:val="24"/>
                <w:szCs w:val="24"/>
              </w:rPr>
              <w:t>25m</w:t>
            </w:r>
          </w:p>
        </w:tc>
        <w:tc>
          <w:tcPr>
            <w:tcW w:w="2201" w:type="dxa"/>
            <w:tcBorders/>
            <w:shd w:fill="auto" w:val="clear"/>
            <w:tcMar>
              <w:left w:w="98" w:type="dxa"/>
            </w:tcMar>
          </w:tcPr>
          <w:p>
            <w:pPr>
              <w:pStyle w:val="Normal"/>
              <w:spacing w:lineRule="auto" w:line="360" w:before="0" w:after="0"/>
              <w:jc w:val="center"/>
              <w:rPr>
                <w:rFonts w:ascii="Tahoma" w:hAnsi="Tahoma" w:cs="Tahoma"/>
                <w:sz w:val="24"/>
                <w:szCs w:val="24"/>
              </w:rPr>
            </w:pPr>
            <w:r>
              <w:rPr>
                <w:rFonts w:cs="Tahoma" w:ascii="Tahoma" w:hAnsi="Tahoma"/>
                <w:sz w:val="24"/>
                <w:szCs w:val="24"/>
              </w:rPr>
              <w:t>150m</w:t>
            </w:r>
          </w:p>
        </w:tc>
      </w:tr>
      <w:tr>
        <w:trPr/>
        <w:tc>
          <w:tcPr>
            <w:tcW w:w="2161" w:type="dxa"/>
            <w:tcBorders/>
            <w:shd w:fill="auto" w:val="clear"/>
            <w:tcMar>
              <w:left w:w="98" w:type="dxa"/>
            </w:tcMar>
          </w:tcPr>
          <w:p>
            <w:pPr>
              <w:pStyle w:val="Normal"/>
              <w:spacing w:lineRule="auto" w:line="360" w:before="0" w:after="0"/>
              <w:jc w:val="center"/>
              <w:rPr>
                <w:rFonts w:ascii="Tahoma" w:hAnsi="Tahoma" w:cs="Tahoma"/>
                <w:b/>
                <w:b/>
                <w:sz w:val="24"/>
                <w:szCs w:val="24"/>
              </w:rPr>
            </w:pPr>
            <w:r>
              <w:rPr>
                <w:rFonts w:cs="Tahoma" w:ascii="Tahoma" w:hAnsi="Tahoma"/>
                <w:b/>
                <w:sz w:val="24"/>
                <w:szCs w:val="24"/>
              </w:rPr>
              <w:t>Benjamín</w:t>
            </w:r>
          </w:p>
        </w:tc>
        <w:tc>
          <w:tcPr>
            <w:tcW w:w="2121" w:type="dxa"/>
            <w:tcBorders/>
            <w:shd w:fill="auto" w:val="clear"/>
            <w:tcMar>
              <w:left w:w="98" w:type="dxa"/>
            </w:tcMar>
          </w:tcPr>
          <w:p>
            <w:pPr>
              <w:pStyle w:val="Normal"/>
              <w:spacing w:lineRule="auto" w:line="360" w:before="0" w:after="0"/>
              <w:jc w:val="center"/>
              <w:rPr>
                <w:rFonts w:ascii="Tahoma" w:hAnsi="Tahoma" w:cs="Tahoma"/>
                <w:sz w:val="24"/>
                <w:szCs w:val="24"/>
              </w:rPr>
            </w:pPr>
            <w:r>
              <w:rPr>
                <w:rFonts w:cs="Tahoma" w:ascii="Tahoma" w:hAnsi="Tahoma"/>
                <w:sz w:val="24"/>
                <w:szCs w:val="24"/>
              </w:rPr>
              <w:t>50m</w:t>
            </w:r>
          </w:p>
        </w:tc>
        <w:tc>
          <w:tcPr>
            <w:tcW w:w="2201" w:type="dxa"/>
            <w:tcBorders/>
            <w:shd w:fill="auto" w:val="clear"/>
            <w:tcMar>
              <w:left w:w="98" w:type="dxa"/>
            </w:tcMar>
          </w:tcPr>
          <w:p>
            <w:pPr>
              <w:pStyle w:val="Normal"/>
              <w:spacing w:lineRule="auto" w:line="360" w:before="0" w:after="0"/>
              <w:jc w:val="center"/>
              <w:rPr>
                <w:rFonts w:ascii="Tahoma" w:hAnsi="Tahoma" w:cs="Tahoma"/>
                <w:sz w:val="24"/>
                <w:szCs w:val="24"/>
              </w:rPr>
            </w:pPr>
            <w:r>
              <w:rPr>
                <w:rFonts w:cs="Tahoma" w:ascii="Tahoma" w:hAnsi="Tahoma"/>
                <w:sz w:val="24"/>
                <w:szCs w:val="24"/>
              </w:rPr>
              <w:t>300m</w:t>
            </w:r>
          </w:p>
        </w:tc>
      </w:tr>
      <w:tr>
        <w:trPr/>
        <w:tc>
          <w:tcPr>
            <w:tcW w:w="2161" w:type="dxa"/>
            <w:tcBorders/>
            <w:shd w:fill="auto" w:val="clear"/>
            <w:tcMar>
              <w:left w:w="98" w:type="dxa"/>
            </w:tcMar>
          </w:tcPr>
          <w:p>
            <w:pPr>
              <w:pStyle w:val="Normal"/>
              <w:spacing w:lineRule="auto" w:line="360" w:before="0" w:after="0"/>
              <w:jc w:val="center"/>
              <w:rPr>
                <w:rFonts w:ascii="Tahoma" w:hAnsi="Tahoma" w:cs="Tahoma"/>
                <w:b/>
                <w:b/>
                <w:sz w:val="24"/>
                <w:szCs w:val="24"/>
              </w:rPr>
            </w:pPr>
            <w:r>
              <w:rPr>
                <w:rFonts w:cs="Tahoma" w:ascii="Tahoma" w:hAnsi="Tahoma"/>
                <w:b/>
                <w:sz w:val="24"/>
                <w:szCs w:val="24"/>
              </w:rPr>
              <w:t>Alevín</w:t>
            </w:r>
          </w:p>
        </w:tc>
        <w:tc>
          <w:tcPr>
            <w:tcW w:w="2121" w:type="dxa"/>
            <w:tcBorders/>
            <w:shd w:fill="auto" w:val="clear"/>
            <w:tcMar>
              <w:left w:w="98" w:type="dxa"/>
            </w:tcMar>
          </w:tcPr>
          <w:p>
            <w:pPr>
              <w:pStyle w:val="Normal"/>
              <w:spacing w:lineRule="auto" w:line="360" w:before="0" w:after="0"/>
              <w:jc w:val="center"/>
              <w:rPr>
                <w:rFonts w:ascii="Tahoma" w:hAnsi="Tahoma" w:cs="Tahoma"/>
                <w:sz w:val="24"/>
                <w:szCs w:val="24"/>
              </w:rPr>
            </w:pPr>
            <w:r>
              <w:rPr>
                <w:rFonts w:cs="Tahoma" w:ascii="Tahoma" w:hAnsi="Tahoma"/>
                <w:sz w:val="24"/>
                <w:szCs w:val="24"/>
              </w:rPr>
              <w:t>150m</w:t>
            </w:r>
          </w:p>
        </w:tc>
        <w:tc>
          <w:tcPr>
            <w:tcW w:w="2201" w:type="dxa"/>
            <w:tcBorders/>
            <w:shd w:fill="auto" w:val="clear"/>
            <w:tcMar>
              <w:left w:w="98" w:type="dxa"/>
            </w:tcMar>
          </w:tcPr>
          <w:p>
            <w:pPr>
              <w:pStyle w:val="Normal"/>
              <w:spacing w:lineRule="auto" w:line="360" w:before="0" w:after="0"/>
              <w:jc w:val="center"/>
              <w:rPr>
                <w:rFonts w:ascii="Tahoma" w:hAnsi="Tahoma" w:cs="Tahoma"/>
                <w:sz w:val="24"/>
                <w:szCs w:val="24"/>
              </w:rPr>
            </w:pPr>
            <w:r>
              <w:rPr>
                <w:rFonts w:cs="Tahoma" w:ascii="Tahoma" w:hAnsi="Tahoma"/>
                <w:sz w:val="24"/>
                <w:szCs w:val="24"/>
              </w:rPr>
              <w:t>500m</w:t>
            </w:r>
          </w:p>
        </w:tc>
      </w:tr>
      <w:tr>
        <w:trPr/>
        <w:tc>
          <w:tcPr>
            <w:tcW w:w="2161" w:type="dxa"/>
            <w:tcBorders/>
            <w:shd w:fill="auto" w:val="clear"/>
            <w:tcMar>
              <w:left w:w="98" w:type="dxa"/>
            </w:tcMar>
          </w:tcPr>
          <w:p>
            <w:pPr>
              <w:pStyle w:val="Normal"/>
              <w:spacing w:lineRule="auto" w:line="360" w:before="0" w:after="0"/>
              <w:jc w:val="center"/>
              <w:rPr>
                <w:rFonts w:ascii="Tahoma" w:hAnsi="Tahoma" w:cs="Tahoma"/>
                <w:b/>
                <w:b/>
                <w:sz w:val="24"/>
                <w:szCs w:val="24"/>
              </w:rPr>
            </w:pPr>
            <w:r>
              <w:rPr>
                <w:rFonts w:cs="Tahoma" w:ascii="Tahoma" w:hAnsi="Tahoma"/>
                <w:b/>
                <w:sz w:val="24"/>
                <w:szCs w:val="24"/>
              </w:rPr>
              <w:t>Infantil</w:t>
            </w:r>
          </w:p>
        </w:tc>
        <w:tc>
          <w:tcPr>
            <w:tcW w:w="2121" w:type="dxa"/>
            <w:tcBorders/>
            <w:shd w:fill="auto" w:val="clear"/>
            <w:tcMar>
              <w:left w:w="98" w:type="dxa"/>
            </w:tcMar>
          </w:tcPr>
          <w:p>
            <w:pPr>
              <w:pStyle w:val="Normal"/>
              <w:spacing w:lineRule="auto" w:line="360" w:before="0" w:after="0"/>
              <w:jc w:val="center"/>
              <w:rPr>
                <w:rFonts w:ascii="Tahoma" w:hAnsi="Tahoma" w:cs="Tahoma"/>
                <w:sz w:val="24"/>
                <w:szCs w:val="24"/>
              </w:rPr>
            </w:pPr>
            <w:r>
              <w:rPr>
                <w:rFonts w:cs="Tahoma" w:ascii="Tahoma" w:hAnsi="Tahoma"/>
                <w:sz w:val="24"/>
                <w:szCs w:val="24"/>
              </w:rPr>
              <w:t>200m</w:t>
            </w:r>
          </w:p>
        </w:tc>
        <w:tc>
          <w:tcPr>
            <w:tcW w:w="2201" w:type="dxa"/>
            <w:tcBorders/>
            <w:shd w:fill="auto" w:val="clear"/>
            <w:tcMar>
              <w:left w:w="98" w:type="dxa"/>
            </w:tcMar>
          </w:tcPr>
          <w:p>
            <w:pPr>
              <w:pStyle w:val="Normal"/>
              <w:spacing w:lineRule="auto" w:line="360" w:before="0" w:after="0"/>
              <w:jc w:val="center"/>
              <w:rPr>
                <w:rFonts w:ascii="Tahoma" w:hAnsi="Tahoma" w:cs="Tahoma"/>
                <w:sz w:val="24"/>
                <w:szCs w:val="24"/>
              </w:rPr>
            </w:pPr>
            <w:r>
              <w:rPr>
                <w:rFonts w:cs="Tahoma" w:ascii="Tahoma" w:hAnsi="Tahoma"/>
                <w:sz w:val="24"/>
                <w:szCs w:val="24"/>
              </w:rPr>
              <w:t>1.000m</w:t>
            </w:r>
          </w:p>
        </w:tc>
      </w:tr>
      <w:tr>
        <w:trPr/>
        <w:tc>
          <w:tcPr>
            <w:tcW w:w="2161" w:type="dxa"/>
            <w:tcBorders/>
            <w:shd w:fill="auto" w:val="clear"/>
            <w:tcMar>
              <w:left w:w="98" w:type="dxa"/>
            </w:tcMar>
          </w:tcPr>
          <w:p>
            <w:pPr>
              <w:pStyle w:val="Normal"/>
              <w:spacing w:lineRule="auto" w:line="360" w:before="0" w:after="0"/>
              <w:jc w:val="center"/>
              <w:rPr>
                <w:rFonts w:ascii="Tahoma" w:hAnsi="Tahoma" w:cs="Tahoma"/>
                <w:b/>
                <w:b/>
                <w:sz w:val="24"/>
                <w:szCs w:val="24"/>
              </w:rPr>
            </w:pPr>
            <w:r>
              <w:rPr>
                <w:rFonts w:cs="Tahoma" w:ascii="Tahoma" w:hAnsi="Tahoma"/>
                <w:b/>
                <w:sz w:val="24"/>
                <w:szCs w:val="24"/>
              </w:rPr>
              <w:t>Cadete</w:t>
            </w:r>
          </w:p>
        </w:tc>
        <w:tc>
          <w:tcPr>
            <w:tcW w:w="2121" w:type="dxa"/>
            <w:tcBorders/>
            <w:shd w:fill="auto" w:val="clear"/>
            <w:tcMar>
              <w:left w:w="98" w:type="dxa"/>
            </w:tcMar>
          </w:tcPr>
          <w:p>
            <w:pPr>
              <w:pStyle w:val="Normal"/>
              <w:spacing w:lineRule="auto" w:line="360" w:before="0" w:after="0"/>
              <w:jc w:val="center"/>
              <w:rPr/>
            </w:pPr>
            <w:r>
              <w:rPr>
                <w:rFonts w:cs="Tahoma" w:ascii="Tahoma" w:hAnsi="Tahoma"/>
                <w:sz w:val="24"/>
                <w:szCs w:val="24"/>
              </w:rPr>
              <w:t>300m</w:t>
            </w:r>
          </w:p>
        </w:tc>
        <w:tc>
          <w:tcPr>
            <w:tcW w:w="2201" w:type="dxa"/>
            <w:tcBorders/>
            <w:shd w:fill="auto" w:val="clear"/>
            <w:tcMar>
              <w:left w:w="98" w:type="dxa"/>
            </w:tcMar>
          </w:tcPr>
          <w:p>
            <w:pPr>
              <w:pStyle w:val="Normal"/>
              <w:spacing w:lineRule="auto" w:line="360" w:before="0" w:after="0"/>
              <w:jc w:val="center"/>
              <w:rPr/>
            </w:pPr>
            <w:r>
              <w:rPr>
                <w:rFonts w:cs="Tahoma" w:ascii="Tahoma" w:hAnsi="Tahoma"/>
                <w:sz w:val="24"/>
                <w:szCs w:val="24"/>
              </w:rPr>
              <w:t>2.000m</w:t>
            </w:r>
          </w:p>
        </w:tc>
      </w:tr>
    </w:tbl>
    <w:p>
      <w:pPr>
        <w:pStyle w:val="ListParagraph"/>
        <w:spacing w:lineRule="auto" w:line="360" w:before="0" w:after="0"/>
        <w:contextualSpacing/>
        <w:rPr>
          <w:rFonts w:ascii="Tahoma" w:hAnsi="Tahoma" w:cs="Tahoma"/>
          <w:b/>
          <w:b/>
          <w:sz w:val="24"/>
          <w:szCs w:val="24"/>
        </w:rPr>
      </w:pPr>
      <w:r>
        <w:rPr/>
      </w:r>
    </w:p>
    <w:p>
      <w:pPr>
        <w:pStyle w:val="ListParagraph"/>
        <w:spacing w:lineRule="auto" w:line="360" w:before="0" w:after="0"/>
        <w:contextualSpacing/>
        <w:rPr>
          <w:rFonts w:ascii="Tahoma" w:hAnsi="Tahoma" w:cs="Tahoma"/>
          <w:b/>
          <w:b/>
          <w:sz w:val="24"/>
          <w:szCs w:val="24"/>
        </w:rPr>
      </w:pPr>
      <w:r>
        <w:rPr/>
      </w:r>
    </w:p>
    <w:p>
      <w:pPr>
        <w:pStyle w:val="ListParagraph"/>
        <w:spacing w:lineRule="auto" w:line="360" w:before="0" w:after="0"/>
        <w:contextualSpacing/>
        <w:rPr>
          <w:rFonts w:ascii="Tahoma" w:hAnsi="Tahoma" w:cs="Tahoma"/>
          <w:b/>
          <w:b/>
          <w:sz w:val="24"/>
          <w:szCs w:val="24"/>
        </w:rPr>
      </w:pPr>
      <w:r>
        <w:rPr/>
      </w:r>
    </w:p>
    <w:p>
      <w:pPr>
        <w:pStyle w:val="ListParagraph"/>
        <w:spacing w:lineRule="auto" w:line="360" w:before="0" w:after="0"/>
        <w:contextualSpacing/>
        <w:rPr>
          <w:rFonts w:ascii="Tahoma" w:hAnsi="Tahoma" w:cs="Tahoma"/>
          <w:b/>
          <w:b/>
          <w:sz w:val="24"/>
          <w:szCs w:val="24"/>
        </w:rPr>
      </w:pPr>
      <w:r>
        <w:rPr/>
      </w:r>
    </w:p>
    <w:p>
      <w:pPr>
        <w:pStyle w:val="Normal"/>
        <w:spacing w:lineRule="auto" w:line="360" w:before="0" w:after="0"/>
        <w:jc w:val="both"/>
        <w:rPr>
          <w:rFonts w:ascii="Tahoma" w:hAnsi="Tahoma" w:cs="Tahoma"/>
          <w:b/>
          <w:b/>
          <w:sz w:val="24"/>
          <w:szCs w:val="24"/>
        </w:rPr>
      </w:pPr>
      <w:r>
        <w:rPr/>
      </w:r>
    </w:p>
    <w:p>
      <w:pPr>
        <w:pStyle w:val="Normal"/>
        <w:spacing w:lineRule="auto" w:line="360" w:before="0" w:after="0"/>
        <w:jc w:val="both"/>
        <w:rPr/>
      </w:pPr>
      <w:r>
        <w:rPr>
          <w:rFonts w:cs="Tahoma" w:ascii="Tahoma" w:hAnsi="Tahoma"/>
          <w:b/>
          <w:sz w:val="24"/>
          <w:szCs w:val="24"/>
        </w:rPr>
        <w:t>8. RECORRIDOS</w:t>
      </w:r>
    </w:p>
    <w:p>
      <w:pPr>
        <w:pStyle w:val="Normal"/>
        <w:spacing w:lineRule="auto" w:line="360" w:before="0" w:after="0"/>
        <w:jc w:val="both"/>
        <w:rPr>
          <w:rFonts w:ascii="Tahoma" w:hAnsi="Tahoma" w:cs="Tahoma"/>
          <w:b/>
          <w:b/>
          <w:sz w:val="24"/>
          <w:szCs w:val="24"/>
        </w:rPr>
      </w:pPr>
      <w:r>
        <w:rPr/>
      </w:r>
    </w:p>
    <w:p>
      <w:pPr>
        <w:pStyle w:val="Normal"/>
        <w:spacing w:lineRule="auto" w:line="360" w:before="0" w:after="0"/>
        <w:jc w:val="both"/>
        <w:rPr/>
      </w:pPr>
      <w:r>
        <w:rPr>
          <w:rFonts w:cs="Tahoma" w:ascii="Tahoma" w:hAnsi="Tahoma"/>
          <w:b/>
          <w:sz w:val="24"/>
          <w:szCs w:val="24"/>
        </w:rPr>
        <w:t>CARRERA A PIE</w:t>
      </w:r>
      <w:r>
        <w:rPr>
          <w:rFonts w:cs="Tahoma" w:ascii="Tahoma" w:hAnsi="Tahoma"/>
          <w:sz w:val="24"/>
          <w:szCs w:val="24"/>
        </w:rPr>
        <w:t>:</w:t>
      </w:r>
    </w:p>
    <w:p>
      <w:pPr>
        <w:pStyle w:val="Normal"/>
        <w:spacing w:lineRule="auto" w:line="360" w:before="0" w:after="0"/>
        <w:jc w:val="both"/>
        <w:rPr/>
      </w:pPr>
      <w:r>
        <w:rPr>
          <w:rFonts w:cs="Tahoma" w:ascii="Tahoma" w:hAnsi="Tahoma"/>
          <w:sz w:val="24"/>
          <w:szCs w:val="24"/>
        </w:rPr>
        <w:t>Prebenjamín: 150m.</w:t>
      </w:r>
    </w:p>
    <w:p>
      <w:pPr>
        <w:pStyle w:val="Normal"/>
        <w:spacing w:lineRule="auto" w:line="360" w:before="0" w:after="0"/>
        <w:jc w:val="both"/>
        <w:rPr>
          <w:rFonts w:ascii="Tahoma" w:hAnsi="Tahoma" w:cs="Tahoma"/>
          <w:sz w:val="24"/>
          <w:szCs w:val="24"/>
        </w:rPr>
      </w:pPr>
      <w:r>
        <w:rPr>
          <w:rFonts w:cs="Tahoma" w:ascii="Tahoma" w:hAnsi="Tahoma"/>
          <w:sz w:val="24"/>
          <w:szCs w:val="24"/>
        </w:rPr>
        <w:drawing>
          <wp:anchor behindDoc="0" distT="0" distB="0" distL="114300" distR="114300" simplePos="0" locked="0" layoutInCell="1" allowOverlap="1" relativeHeight="10">
            <wp:simplePos x="0" y="0"/>
            <wp:positionH relativeFrom="column">
              <wp:posOffset>1270</wp:posOffset>
            </wp:positionH>
            <wp:positionV relativeFrom="paragraph">
              <wp:posOffset>-4445</wp:posOffset>
            </wp:positionV>
            <wp:extent cx="2729865" cy="2962910"/>
            <wp:effectExtent l="0" t="0" r="0" b="0"/>
            <wp:wrapNone/>
            <wp:docPr id="2"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2" descr=""/>
                    <pic:cNvPicPr>
                      <a:picLocks noChangeAspect="1" noChangeArrowheads="1"/>
                    </pic:cNvPicPr>
                  </pic:nvPicPr>
                  <pic:blipFill>
                    <a:blip r:embed="rId3"/>
                    <a:stretch>
                      <a:fillRect/>
                    </a:stretch>
                  </pic:blipFill>
                  <pic:spPr bwMode="auto">
                    <a:xfrm>
                      <a:off x="0" y="0"/>
                      <a:ext cx="2729865" cy="2962910"/>
                    </a:xfrm>
                    <a:prstGeom prst="rect">
                      <a:avLst/>
                    </a:prstGeom>
                    <a:noFill/>
                    <a:ln w="9525">
                      <a:noFill/>
                      <a:miter lim="800000"/>
                      <a:headEnd/>
                      <a:tailEnd/>
                    </a:ln>
                  </pic:spPr>
                </pic:pic>
              </a:graphicData>
            </a:graphic>
          </wp:anchor>
        </w:drawing>
      </w:r>
    </w:p>
    <w:p>
      <w:pPr>
        <w:pStyle w:val="Normal"/>
        <w:spacing w:lineRule="auto" w:line="360" w:before="0" w:after="0"/>
        <w:jc w:val="both"/>
        <w:rPr>
          <w:rFonts w:ascii="Tahoma" w:hAnsi="Tahoma" w:cs="Tahoma"/>
          <w:sz w:val="24"/>
          <w:szCs w:val="24"/>
        </w:rPr>
      </w:pPr>
      <w:r>
        <w:rPr>
          <w:rFonts w:cs="Tahoma" w:ascii="Tahoma" w:hAnsi="Tahoma"/>
          <w:sz w:val="24"/>
          <w:szCs w:val="24"/>
        </w:rPr>
        <w:t>Benjamín: 300m (2 vueltas).</w:t>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tabs>
          <w:tab w:val="left" w:pos="2492" w:leader="none"/>
        </w:tabs>
        <w:spacing w:lineRule="auto" w:line="360" w:before="0" w:after="0"/>
        <w:jc w:val="both"/>
        <w:rPr>
          <w:rFonts w:ascii="Tahoma" w:hAnsi="Tahoma" w:cs="Tahoma"/>
          <w:sz w:val="24"/>
          <w:szCs w:val="24"/>
        </w:rPr>
      </w:pPr>
      <w:r>
        <w:rPr>
          <w:rFonts w:cs="Tahoma" w:ascii="Tahoma" w:hAnsi="Tahoma"/>
          <w:sz w:val="24"/>
          <w:szCs w:val="24"/>
        </w:rPr>
        <w:t>Benjamín: 300m.</w:t>
      </w:r>
    </w:p>
    <w:p>
      <w:pPr>
        <w:pStyle w:val="Normal"/>
        <w:tabs>
          <w:tab w:val="left" w:pos="2492" w:leader="none"/>
        </w:tabs>
        <w:spacing w:lineRule="auto" w:line="360" w:before="0" w:after="0"/>
        <w:jc w:val="both"/>
        <w:rPr>
          <w:rFonts w:ascii="Tahoma" w:hAnsi="Tahoma" w:cs="Tahoma"/>
          <w:sz w:val="24"/>
          <w:szCs w:val="24"/>
        </w:rPr>
      </w:pPr>
      <w:r>
        <w:rPr>
          <w:rFonts w:cs="Tahoma" w:ascii="Tahoma" w:hAnsi="Tahoma"/>
          <w:sz w:val="24"/>
          <w:szCs w:val="24"/>
        </w:rPr>
        <w:drawing>
          <wp:anchor behindDoc="0" distT="0" distB="0" distL="114300" distR="114300" simplePos="0" locked="0" layoutInCell="1" allowOverlap="1" relativeHeight="11">
            <wp:simplePos x="0" y="0"/>
            <wp:positionH relativeFrom="column">
              <wp:posOffset>-160655</wp:posOffset>
            </wp:positionH>
            <wp:positionV relativeFrom="paragraph">
              <wp:posOffset>-36830</wp:posOffset>
            </wp:positionV>
            <wp:extent cx="2725420" cy="2983865"/>
            <wp:effectExtent l="0" t="0" r="0" b="0"/>
            <wp:wrapNone/>
            <wp:docPr id="3"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3" descr=""/>
                    <pic:cNvPicPr>
                      <a:picLocks noChangeAspect="1" noChangeArrowheads="1"/>
                    </pic:cNvPicPr>
                  </pic:nvPicPr>
                  <pic:blipFill>
                    <a:blip r:embed="rId4"/>
                    <a:stretch>
                      <a:fillRect/>
                    </a:stretch>
                  </pic:blipFill>
                  <pic:spPr bwMode="auto">
                    <a:xfrm>
                      <a:off x="0" y="0"/>
                      <a:ext cx="2725420" cy="2983865"/>
                    </a:xfrm>
                    <a:prstGeom prst="rect">
                      <a:avLst/>
                    </a:prstGeom>
                    <a:noFill/>
                    <a:ln w="9525">
                      <a:noFill/>
                      <a:miter lim="800000"/>
                      <a:headEnd/>
                      <a:tailEnd/>
                    </a:ln>
                  </pic:spPr>
                </pic:pic>
              </a:graphicData>
            </a:graphic>
          </wp:anchor>
        </w:drawing>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t>Alevín: 500m.</w:t>
      </w:r>
    </w:p>
    <w:p>
      <w:pPr>
        <w:pStyle w:val="Normal"/>
        <w:spacing w:lineRule="auto" w:line="360" w:before="0" w:after="0"/>
        <w:rPr>
          <w:rFonts w:ascii="Tahoma" w:hAnsi="Tahoma" w:cs="Tahoma"/>
          <w:sz w:val="24"/>
          <w:szCs w:val="24"/>
        </w:rPr>
      </w:pPr>
      <w:r>
        <w:rPr>
          <w:rFonts w:cs="Tahoma" w:ascii="Tahoma" w:hAnsi="Tahoma"/>
          <w:sz w:val="24"/>
          <w:szCs w:val="24"/>
        </w:rPr>
        <w:drawing>
          <wp:anchor behindDoc="0" distT="0" distB="0" distL="114300" distR="114300" simplePos="0" locked="0" layoutInCell="1" allowOverlap="1" relativeHeight="12">
            <wp:simplePos x="0" y="0"/>
            <wp:positionH relativeFrom="column">
              <wp:posOffset>-401955</wp:posOffset>
            </wp:positionH>
            <wp:positionV relativeFrom="paragraph">
              <wp:posOffset>95250</wp:posOffset>
            </wp:positionV>
            <wp:extent cx="2865755" cy="314261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5"/>
                    <a:stretch>
                      <a:fillRect/>
                    </a:stretch>
                  </pic:blipFill>
                  <pic:spPr bwMode="auto">
                    <a:xfrm>
                      <a:off x="0" y="0"/>
                      <a:ext cx="2865755" cy="3142615"/>
                    </a:xfrm>
                    <a:prstGeom prst="rect">
                      <a:avLst/>
                    </a:prstGeom>
                    <a:noFill/>
                    <a:ln w="9525">
                      <a:noFill/>
                      <a:miter lim="800000"/>
                      <a:headEnd/>
                      <a:tailEnd/>
                    </a:ln>
                  </pic:spPr>
                </pic:pic>
              </a:graphicData>
            </a:graphic>
          </wp:anchor>
        </w:drawing>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rFonts w:ascii="Tahoma" w:hAnsi="Tahoma" w:cs="Tahoma"/>
          <w:sz w:val="24"/>
          <w:szCs w:val="24"/>
        </w:rPr>
      </w:pPr>
      <w:r>
        <w:rPr/>
      </w:r>
    </w:p>
    <w:p>
      <w:pPr>
        <w:pStyle w:val="Normal"/>
        <w:spacing w:lineRule="auto" w:line="360" w:before="0" w:after="0"/>
        <w:rPr/>
      </w:pPr>
      <w:r>
        <w:rPr>
          <w:rFonts w:cs="Tahoma" w:ascii="Tahoma" w:hAnsi="Tahoma"/>
          <w:sz w:val="24"/>
          <w:szCs w:val="24"/>
        </w:rPr>
        <w:t>Infantil: 1.000m.</w:t>
      </w:r>
    </w:p>
    <w:p>
      <w:pPr>
        <w:pStyle w:val="Normal"/>
        <w:spacing w:lineRule="auto" w:line="360" w:before="0" w:after="0"/>
        <w:rPr/>
      </w:pPr>
      <w:r>
        <w:rPr/>
        <w:drawing>
          <wp:inline distT="0" distB="0" distL="0" distR="0">
            <wp:extent cx="2518410" cy="2774315"/>
            <wp:effectExtent l="0" t="0" r="0" b="0"/>
            <wp:docPr id="5"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5" descr=""/>
                    <pic:cNvPicPr>
                      <a:picLocks noChangeAspect="1" noChangeArrowheads="1"/>
                    </pic:cNvPicPr>
                  </pic:nvPicPr>
                  <pic:blipFill>
                    <a:blip r:embed="rId6"/>
                    <a:stretch>
                      <a:fillRect/>
                    </a:stretch>
                  </pic:blipFill>
                  <pic:spPr bwMode="auto">
                    <a:xfrm>
                      <a:off x="0" y="0"/>
                      <a:ext cx="2518410" cy="2774315"/>
                    </a:xfrm>
                    <a:prstGeom prst="rect">
                      <a:avLst/>
                    </a:prstGeom>
                    <a:noFill/>
                    <a:ln w="9525">
                      <a:noFill/>
                      <a:miter lim="800000"/>
                      <a:headEnd/>
                      <a:tailEnd/>
                    </a:ln>
                  </pic:spPr>
                </pic:pic>
              </a:graphicData>
            </a:graphic>
          </wp:inline>
        </w:drawing>
      </w:r>
    </w:p>
    <w:p>
      <w:pPr>
        <w:pStyle w:val="Normal"/>
        <w:spacing w:lineRule="auto" w:line="360" w:before="0" w:after="0"/>
        <w:rPr/>
      </w:pPr>
      <w:r>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
    </w:p>
    <w:p>
      <w:pPr>
        <w:pStyle w:val="Normal"/>
        <w:spacing w:lineRule="auto" w:line="360" w:before="0" w:after="0"/>
        <w:rPr/>
      </w:pPr>
      <w:r>
        <w:rPr>
          <w:rFonts w:cs="Tahoma" w:ascii="Tahoma" w:hAnsi="Tahoma"/>
          <w:sz w:val="24"/>
          <w:szCs w:val="24"/>
        </w:rPr>
        <w:t xml:space="preserve">Cadete: </w:t>
      </w:r>
      <w:r>
        <w:rPr>
          <w:rFonts w:cs="Tahoma" w:ascii="Tahoma" w:hAnsi="Tahoma"/>
          <w:sz w:val="24"/>
          <w:szCs w:val="24"/>
        </w:rPr>
        <w:t>2000</w:t>
      </w:r>
      <w:r>
        <w:rPr>
          <w:rFonts w:cs="Tahoma" w:ascii="Tahoma" w:hAnsi="Tahoma"/>
          <w:sz w:val="24"/>
          <w:szCs w:val="24"/>
        </w:rPr>
        <w:t>m.</w:t>
      </w:r>
    </w:p>
    <w:p>
      <w:pPr>
        <w:pStyle w:val="Normal"/>
        <w:spacing w:lineRule="auto" w:line="360" w:before="0" w:after="0"/>
        <w:rPr>
          <w:rFonts w:ascii="Tahoma" w:hAnsi="Tahoma" w:cs="Tahoma"/>
          <w:sz w:val="24"/>
          <w:szCs w:val="24"/>
        </w:rPr>
      </w:pPr>
      <w:r>
        <w:rPr>
          <w:rFonts w:cs="Tahoma" w:ascii="Tahoma" w:hAnsi="Tahoma"/>
          <w:sz w:val="24"/>
          <w:szCs w:val="24"/>
        </w:rPr>
        <w:drawing>
          <wp:anchor behindDoc="0" distT="0" distB="0" distL="114300" distR="114300" simplePos="0" locked="0" layoutInCell="1" allowOverlap="1" relativeHeight="13">
            <wp:simplePos x="0" y="0"/>
            <wp:positionH relativeFrom="column">
              <wp:posOffset>1270</wp:posOffset>
            </wp:positionH>
            <wp:positionV relativeFrom="paragraph">
              <wp:posOffset>1905</wp:posOffset>
            </wp:positionV>
            <wp:extent cx="2971800" cy="3235325"/>
            <wp:effectExtent l="0" t="0" r="0" b="0"/>
            <wp:wrapNone/>
            <wp:docPr id="6"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6" descr=""/>
                    <pic:cNvPicPr>
                      <a:picLocks noChangeAspect="1" noChangeArrowheads="1"/>
                    </pic:cNvPicPr>
                  </pic:nvPicPr>
                  <pic:blipFill>
                    <a:blip r:embed="rId7"/>
                    <a:stretch>
                      <a:fillRect/>
                    </a:stretch>
                  </pic:blipFill>
                  <pic:spPr bwMode="auto">
                    <a:xfrm>
                      <a:off x="0" y="0"/>
                      <a:ext cx="2971800" cy="3235325"/>
                    </a:xfrm>
                    <a:prstGeom prst="rect">
                      <a:avLst/>
                    </a:prstGeom>
                    <a:noFill/>
                    <a:ln w="9525">
                      <a:noFill/>
                      <a:miter lim="800000"/>
                      <a:headEnd/>
                      <a:tailEnd/>
                    </a:ln>
                  </pic:spPr>
                </pic:pic>
              </a:graphicData>
            </a:graphic>
          </wp:anchor>
        </w:drawing>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t>*Los recorridos a pie pueden sufrir modificaciones, debido a la realización de una competición de atletismo en las instalaciones. Utilizaríamos el parque aledaño a la piscina para llevar a cabo la carrera a pie.</w:t>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Normal"/>
        <w:spacing w:lineRule="auto" w:line="360" w:before="0" w:after="0"/>
        <w:jc w:val="both"/>
        <w:rPr/>
      </w:pPr>
      <w:r>
        <w:rPr>
          <w:rFonts w:cs="Tahoma" w:ascii="Tahoma" w:hAnsi="Tahoma"/>
          <w:b/>
          <w:sz w:val="24"/>
          <w:szCs w:val="24"/>
        </w:rPr>
        <w:t>NATACIÓN</w:t>
      </w:r>
      <w:r>
        <w:rPr>
          <w:rFonts w:cs="Tahoma" w:ascii="Tahoma" w:hAnsi="Tahoma"/>
          <w:sz w:val="24"/>
          <w:szCs w:val="24"/>
        </w:rPr>
        <w:t>: Se nadará en piscina cubierta de 25 m, usando el sistema de calles de natación con corcheras. Podrá haber hasta un máximo de dos nadadores por calle, utilizando cada uno un lateral de la calle, sin poder nadar a pies. La salida se hará desde dentro del agua.</w:t>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t xml:space="preserve">Prebenjamín: 25m ( 1 largo). </w:t>
      </w:r>
    </w:p>
    <w:p>
      <w:pPr>
        <w:pStyle w:val="Normal"/>
        <w:spacing w:lineRule="auto" w:line="360" w:before="0" w:after="0"/>
        <w:jc w:val="both"/>
        <w:rPr>
          <w:rFonts w:ascii="Tahoma" w:hAnsi="Tahoma" w:cs="Tahoma"/>
          <w:sz w:val="24"/>
          <w:szCs w:val="24"/>
        </w:rPr>
      </w:pPr>
      <w:r>
        <w:rPr>
          <w:rFonts w:cs="Tahoma" w:ascii="Tahoma" w:hAnsi="Tahoma"/>
          <w:sz w:val="24"/>
          <w:szCs w:val="24"/>
        </w:rPr>
        <w:t>Benjamín: 50m ( 2 largos).</w:t>
      </w:r>
    </w:p>
    <w:p>
      <w:pPr>
        <w:pStyle w:val="Normal"/>
        <w:spacing w:lineRule="auto" w:line="360" w:before="0" w:after="0"/>
        <w:jc w:val="both"/>
        <w:rPr>
          <w:rFonts w:ascii="Tahoma" w:hAnsi="Tahoma" w:cs="Tahoma"/>
          <w:sz w:val="24"/>
          <w:szCs w:val="24"/>
        </w:rPr>
      </w:pPr>
      <w:r>
        <w:rPr>
          <w:rFonts w:cs="Tahoma" w:ascii="Tahoma" w:hAnsi="Tahoma"/>
          <w:sz w:val="24"/>
          <w:szCs w:val="24"/>
        </w:rPr>
        <w:t>Alevín: 150m (6 largos).</w:t>
      </w:r>
    </w:p>
    <w:p>
      <w:pPr>
        <w:pStyle w:val="Normal"/>
        <w:spacing w:lineRule="auto" w:line="360" w:before="0" w:after="0"/>
        <w:jc w:val="both"/>
        <w:rPr>
          <w:rFonts w:ascii="Tahoma" w:hAnsi="Tahoma" w:cs="Tahoma"/>
          <w:sz w:val="24"/>
          <w:szCs w:val="24"/>
        </w:rPr>
      </w:pPr>
      <w:r>
        <w:rPr>
          <w:rFonts w:cs="Tahoma" w:ascii="Tahoma" w:hAnsi="Tahoma"/>
          <w:sz w:val="24"/>
          <w:szCs w:val="24"/>
        </w:rPr>
        <w:t>Infantil: 200m (8 largos).</w:t>
      </w:r>
    </w:p>
    <w:p>
      <w:pPr>
        <w:pStyle w:val="Normal"/>
        <w:spacing w:lineRule="auto" w:line="360" w:before="0" w:after="0"/>
        <w:jc w:val="both"/>
        <w:rPr/>
      </w:pPr>
      <w:r>
        <w:rPr>
          <w:rFonts w:cs="Tahoma" w:ascii="Tahoma" w:hAnsi="Tahoma"/>
          <w:sz w:val="24"/>
          <w:szCs w:val="24"/>
        </w:rPr>
        <w:t>Cadete: 300m (12 largos).</w:t>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rPr>
          <w:rFonts w:ascii="Tahoma" w:hAnsi="Tahoma" w:cs="Tahoma"/>
          <w:sz w:val="24"/>
          <w:szCs w:val="24"/>
        </w:rPr>
      </w:pPr>
      <w:r>
        <w:rPr>
          <w:rFonts w:cs="Tahoma" w:ascii="Tahoma" w:hAnsi="Tahoma"/>
          <w:sz w:val="24"/>
          <w:szCs w:val="24"/>
        </w:rPr>
      </w:r>
    </w:p>
    <w:p>
      <w:pPr>
        <w:pStyle w:val="ListParagraph"/>
        <w:numPr>
          <w:ilvl w:val="0"/>
          <w:numId w:val="0"/>
        </w:numPr>
        <w:spacing w:lineRule="auto" w:line="360" w:before="0" w:after="0"/>
        <w:contextualSpacing/>
        <w:rPr>
          <w:rFonts w:ascii="Tahoma" w:hAnsi="Tahoma" w:cs="Tahoma"/>
          <w:b/>
          <w:b/>
          <w:sz w:val="24"/>
          <w:szCs w:val="24"/>
        </w:rPr>
      </w:pPr>
      <w:r>
        <w:rPr>
          <w:rFonts w:cs="Tahoma" w:ascii="Tahoma" w:hAnsi="Tahoma"/>
          <w:b/>
          <w:sz w:val="24"/>
          <w:szCs w:val="24"/>
        </w:rPr>
        <w:t xml:space="preserve">9. </w:t>
      </w:r>
      <w:bookmarkStart w:id="2" w:name="__DdeLink__205_1686937521"/>
      <w:bookmarkEnd w:id="2"/>
      <w:r>
        <w:rPr>
          <w:rFonts w:cs="Tahoma" w:ascii="Tahoma" w:hAnsi="Tahoma"/>
          <w:b/>
          <w:sz w:val="24"/>
          <w:szCs w:val="24"/>
        </w:rPr>
        <w:t>NORMAS TÉCNICAS:</w:t>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t>Se seguirá el reglamento de la Federación Española de Triatlón, teniendo en cuenta las siguientes consideraciones:</w:t>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ListParagraph"/>
        <w:numPr>
          <w:ilvl w:val="0"/>
          <w:numId w:val="4"/>
        </w:numPr>
        <w:spacing w:lineRule="auto" w:line="360" w:before="0" w:after="0"/>
        <w:contextualSpacing/>
        <w:jc w:val="both"/>
        <w:rPr>
          <w:rFonts w:ascii="Tahoma" w:hAnsi="Tahoma" w:cs="Tahoma"/>
          <w:sz w:val="24"/>
          <w:szCs w:val="24"/>
        </w:rPr>
      </w:pPr>
      <w:r>
        <w:rPr>
          <w:rFonts w:cs="Tahoma" w:ascii="Tahoma" w:hAnsi="Tahoma"/>
          <w:sz w:val="24"/>
          <w:szCs w:val="24"/>
        </w:rPr>
        <w:t>La competición deportiva contará con todos los permisos de celebración que serán validados por el colegio de oficiales de la Federación de Triatlón de Castilla-La Mancha. El circuito de carrera a pie estará totalmente cerrado al tráfico.</w:t>
      </w:r>
    </w:p>
    <w:p>
      <w:pPr>
        <w:pStyle w:val="ListParagraph"/>
        <w:numPr>
          <w:ilvl w:val="0"/>
          <w:numId w:val="4"/>
        </w:numPr>
        <w:spacing w:lineRule="auto" w:line="360" w:before="0" w:after="0"/>
        <w:contextualSpacing/>
        <w:jc w:val="both"/>
        <w:rPr>
          <w:rFonts w:ascii="Tahoma" w:hAnsi="Tahoma" w:cs="Tahoma"/>
          <w:sz w:val="24"/>
          <w:szCs w:val="24"/>
        </w:rPr>
      </w:pPr>
      <w:r>
        <w:rPr>
          <w:rFonts w:cs="Tahoma" w:ascii="Tahoma" w:hAnsi="Tahoma"/>
          <w:sz w:val="24"/>
          <w:szCs w:val="24"/>
        </w:rPr>
        <w:t>Se harán competiciones separadas en categorías, aunque en el caso de no haber muchos participantes podrán salir juntos las chicas y los chicos.</w:t>
      </w:r>
    </w:p>
    <w:p>
      <w:pPr>
        <w:pStyle w:val="ListParagraph"/>
        <w:numPr>
          <w:ilvl w:val="0"/>
          <w:numId w:val="4"/>
        </w:numPr>
        <w:spacing w:lineRule="auto" w:line="360" w:before="0" w:after="0"/>
        <w:contextualSpacing/>
        <w:jc w:val="both"/>
        <w:rPr/>
      </w:pPr>
      <w:r>
        <w:rPr>
          <w:rFonts w:cs="Tahoma" w:ascii="Tahoma" w:hAnsi="Tahoma"/>
          <w:sz w:val="24"/>
          <w:szCs w:val="24"/>
        </w:rPr>
        <w:t xml:space="preserve">Se realizará una clasificación individual por prueba y una clasificación por equipos mixta, en la que sumarán los tiempos de los dos mejores chicos y las dos mejores chicas de cada equipo por categorías. En caso de que no se pueda completar el equipo mixto, los equipos se clasificarán </w:t>
      </w:r>
    </w:p>
    <w:p>
      <w:pPr>
        <w:pStyle w:val="ListParagraph"/>
        <w:numPr>
          <w:ilvl w:val="0"/>
          <w:numId w:val="0"/>
        </w:numPr>
        <w:spacing w:lineRule="auto" w:line="360" w:before="0" w:after="0"/>
        <w:contextualSpacing/>
        <w:jc w:val="both"/>
        <w:rPr>
          <w:rFonts w:ascii="Tahoma" w:hAnsi="Tahoma" w:cs="Tahoma"/>
          <w:sz w:val="24"/>
          <w:szCs w:val="24"/>
        </w:rPr>
      </w:pPr>
      <w:r>
        <w:rPr/>
      </w:r>
    </w:p>
    <w:p>
      <w:pPr>
        <w:pStyle w:val="ListParagraph"/>
        <w:numPr>
          <w:ilvl w:val="0"/>
          <w:numId w:val="0"/>
        </w:numPr>
        <w:spacing w:lineRule="auto" w:line="360" w:before="0" w:after="0"/>
        <w:ind w:hanging="0"/>
        <w:contextualSpacing/>
        <w:jc w:val="both"/>
        <w:rPr>
          <w:rFonts w:ascii="Tahoma" w:hAnsi="Tahoma" w:cs="Tahoma"/>
          <w:sz w:val="24"/>
          <w:szCs w:val="24"/>
        </w:rPr>
      </w:pPr>
      <w:r>
        <w:rPr/>
      </w:r>
    </w:p>
    <w:p>
      <w:pPr>
        <w:pStyle w:val="ListParagraph"/>
        <w:spacing w:lineRule="auto" w:line="360" w:before="0" w:after="0"/>
        <w:ind w:hanging="0"/>
        <w:contextualSpacing/>
        <w:jc w:val="both"/>
        <w:rPr>
          <w:rFonts w:ascii="Tahoma" w:hAnsi="Tahoma" w:cs="Tahoma"/>
          <w:sz w:val="24"/>
          <w:szCs w:val="24"/>
        </w:rPr>
      </w:pPr>
      <w:r>
        <w:rPr/>
      </w:r>
    </w:p>
    <w:p>
      <w:pPr>
        <w:pStyle w:val="ListParagraph"/>
        <w:numPr>
          <w:ilvl w:val="0"/>
          <w:numId w:val="0"/>
        </w:numPr>
        <w:spacing w:lineRule="auto" w:line="360" w:before="0" w:after="0"/>
        <w:ind w:hanging="0"/>
        <w:contextualSpacing/>
        <w:jc w:val="both"/>
        <w:rPr/>
      </w:pPr>
      <w:r>
        <w:rPr>
          <w:rFonts w:cs="Tahoma" w:ascii="Tahoma" w:hAnsi="Tahoma"/>
          <w:sz w:val="24"/>
          <w:szCs w:val="24"/>
        </w:rPr>
        <w:t>teniendo en cuenta el reglamento de triatlón en edad escolar de la federación de Triatlón de Castilla-La Mancha.</w:t>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ListParagraph"/>
        <w:numPr>
          <w:ilvl w:val="0"/>
          <w:numId w:val="0"/>
        </w:numPr>
        <w:spacing w:lineRule="auto" w:line="360" w:before="0" w:after="0"/>
        <w:ind w:hanging="0"/>
        <w:contextualSpacing/>
        <w:jc w:val="both"/>
        <w:rPr/>
      </w:pPr>
      <w:r>
        <w:rPr>
          <w:rFonts w:cs="Tahoma" w:ascii="Tahoma" w:hAnsi="Tahoma"/>
          <w:b/>
          <w:sz w:val="24"/>
          <w:szCs w:val="24"/>
        </w:rPr>
        <w:t xml:space="preserve">10. </w:t>
      </w:r>
      <w:r>
        <w:rPr>
          <w:rFonts w:cs="Tahoma" w:ascii="Tahoma" w:hAnsi="Tahoma"/>
          <w:b/>
          <w:sz w:val="24"/>
          <w:szCs w:val="24"/>
        </w:rPr>
        <w:t>MATERIAL NECESARIO PARA PODER COMPETIR</w:t>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t>Para la natación:</w:t>
      </w:r>
    </w:p>
    <w:p>
      <w:pPr>
        <w:pStyle w:val="ListParagraph"/>
        <w:numPr>
          <w:ilvl w:val="0"/>
          <w:numId w:val="3"/>
        </w:numPr>
        <w:spacing w:lineRule="auto" w:line="360" w:before="0" w:after="0"/>
        <w:contextualSpacing/>
        <w:jc w:val="both"/>
        <w:rPr>
          <w:rFonts w:ascii="Tahoma" w:hAnsi="Tahoma" w:cs="Tahoma"/>
          <w:sz w:val="24"/>
          <w:szCs w:val="24"/>
        </w:rPr>
      </w:pPr>
      <w:r>
        <w:rPr>
          <w:rFonts w:cs="Tahoma" w:ascii="Tahoma" w:hAnsi="Tahoma"/>
          <w:sz w:val="24"/>
          <w:szCs w:val="24"/>
        </w:rPr>
        <w:t>Bañador, si es posible de competición.</w:t>
      </w:r>
    </w:p>
    <w:p>
      <w:pPr>
        <w:pStyle w:val="ListParagraph"/>
        <w:numPr>
          <w:ilvl w:val="0"/>
          <w:numId w:val="3"/>
        </w:numPr>
        <w:spacing w:lineRule="auto" w:line="360" w:before="0" w:after="0"/>
        <w:contextualSpacing/>
        <w:jc w:val="both"/>
        <w:rPr>
          <w:rFonts w:ascii="Tahoma" w:hAnsi="Tahoma" w:cs="Tahoma"/>
          <w:sz w:val="24"/>
          <w:szCs w:val="24"/>
        </w:rPr>
      </w:pPr>
      <w:r>
        <w:rPr>
          <w:rFonts w:cs="Tahoma" w:ascii="Tahoma" w:hAnsi="Tahoma"/>
          <w:sz w:val="24"/>
          <w:szCs w:val="24"/>
        </w:rPr>
        <w:t>Gafas de natación. Son necesarias para proteger los ojos en la natación.</w:t>
      </w:r>
    </w:p>
    <w:p>
      <w:pPr>
        <w:pStyle w:val="Normal"/>
        <w:spacing w:lineRule="auto" w:line="360" w:before="0" w:after="0"/>
        <w:jc w:val="both"/>
        <w:rPr>
          <w:rFonts w:ascii="Tahoma" w:hAnsi="Tahoma" w:cs="Tahoma"/>
          <w:sz w:val="24"/>
          <w:szCs w:val="24"/>
        </w:rPr>
      </w:pPr>
      <w:r>
        <w:rPr>
          <w:rFonts w:cs="Tahoma" w:ascii="Tahoma" w:hAnsi="Tahoma"/>
          <w:sz w:val="24"/>
          <w:szCs w:val="24"/>
        </w:rPr>
      </w:r>
    </w:p>
    <w:p>
      <w:pPr>
        <w:pStyle w:val="Normal"/>
        <w:spacing w:lineRule="auto" w:line="360" w:before="0" w:after="0"/>
        <w:jc w:val="both"/>
        <w:rPr>
          <w:rFonts w:ascii="Tahoma" w:hAnsi="Tahoma" w:cs="Tahoma"/>
          <w:sz w:val="24"/>
          <w:szCs w:val="24"/>
        </w:rPr>
      </w:pPr>
      <w:r>
        <w:rPr>
          <w:rFonts w:cs="Tahoma" w:ascii="Tahoma" w:hAnsi="Tahoma"/>
          <w:sz w:val="24"/>
          <w:szCs w:val="24"/>
        </w:rPr>
        <w:t>Para la carrera a pie:</w:t>
      </w:r>
    </w:p>
    <w:p>
      <w:pPr>
        <w:pStyle w:val="ListParagraph"/>
        <w:numPr>
          <w:ilvl w:val="0"/>
          <w:numId w:val="2"/>
        </w:numPr>
        <w:spacing w:lineRule="auto" w:line="360" w:before="0" w:after="0"/>
        <w:contextualSpacing/>
        <w:jc w:val="both"/>
        <w:rPr>
          <w:rFonts w:ascii="Tahoma" w:hAnsi="Tahoma" w:cs="Tahoma"/>
          <w:sz w:val="24"/>
          <w:szCs w:val="24"/>
        </w:rPr>
      </w:pPr>
      <w:r>
        <w:rPr>
          <w:rFonts w:cs="Tahoma" w:ascii="Tahoma" w:hAnsi="Tahoma"/>
          <w:sz w:val="24"/>
          <w:szCs w:val="24"/>
        </w:rPr>
        <w:t>Camiseta deportiva donde irá colocado el dorsal. Las chicas pueden correr con el bañador si es de competición.</w:t>
      </w:r>
    </w:p>
    <w:p>
      <w:pPr>
        <w:pStyle w:val="ListParagraph"/>
        <w:numPr>
          <w:ilvl w:val="0"/>
          <w:numId w:val="2"/>
        </w:numPr>
        <w:spacing w:lineRule="auto" w:line="360" w:before="0" w:after="0"/>
        <w:contextualSpacing/>
        <w:jc w:val="both"/>
        <w:rPr>
          <w:rFonts w:ascii="Tahoma" w:hAnsi="Tahoma" w:cs="Tahoma"/>
          <w:sz w:val="24"/>
          <w:szCs w:val="24"/>
        </w:rPr>
      </w:pPr>
      <w:r>
        <w:rPr>
          <w:rFonts w:cs="Tahoma" w:ascii="Tahoma" w:hAnsi="Tahoma"/>
          <w:sz w:val="24"/>
          <w:szCs w:val="24"/>
        </w:rPr>
        <w:t>Zapatillas de carrera. Si es posible, con cordones elásticos para poder calzárselas lo antes posible.</w:t>
      </w:r>
    </w:p>
    <w:p>
      <w:pPr>
        <w:pStyle w:val="ListParagraph"/>
        <w:numPr>
          <w:ilvl w:val="0"/>
          <w:numId w:val="2"/>
        </w:numPr>
        <w:spacing w:lineRule="auto" w:line="360" w:before="0" w:after="0"/>
        <w:contextualSpacing/>
        <w:jc w:val="both"/>
        <w:rPr/>
      </w:pPr>
      <w:r>
        <w:rPr>
          <w:rFonts w:cs="Tahoma" w:ascii="Tahoma" w:hAnsi="Tahoma"/>
          <w:sz w:val="24"/>
          <w:szCs w:val="24"/>
        </w:rPr>
        <w:t>También se puede competir con mono de triatlón para lo cual es necesario disponer de una goma elástica para poner el dorsal.</w:t>
      </w:r>
    </w:p>
    <w:sectPr>
      <w:headerReference w:type="default" r:id="rId8"/>
      <w:footerReference w:type="default" r:id="rId9"/>
      <w:type w:val="nextPage"/>
      <w:pgSz w:w="11906" w:h="16838"/>
      <w:pgMar w:left="1701" w:right="1701"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Tahoma">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Borders>
        <w:top w:val="single" w:sz="18" w:space="0" w:color="808080"/>
        <w:right w:val="single" w:sz="18" w:space="0" w:color="808080"/>
        <w:insideV w:val="single" w:sz="18" w:space="0" w:color="808080"/>
      </w:tblBorders>
      <w:tblCellMar>
        <w:top w:w="0" w:type="dxa"/>
        <w:left w:w="108" w:type="dxa"/>
        <w:bottom w:w="0" w:type="dxa"/>
        <w:right w:w="108" w:type="dxa"/>
      </w:tblCellMar>
      <w:tblLook w:noVBand="1" w:val="04a0" w:noHBand="0" w:lastColumn="0" w:firstColumn="1" w:lastRow="0" w:firstRow="1"/>
    </w:tblPr>
    <w:tblGrid>
      <w:gridCol w:w="883"/>
      <w:gridCol w:w="7620"/>
    </w:tblGrid>
    <w:tr>
      <w:trPr/>
      <w:tc>
        <w:tcPr>
          <w:tcW w:w="883" w:type="dxa"/>
          <w:tcBorders>
            <w:top w:val="single" w:sz="18" w:space="0" w:color="808080"/>
            <w:right w:val="single" w:sz="18" w:space="0" w:color="808080"/>
            <w:insideV w:val="single" w:sz="18" w:space="0" w:color="808080"/>
          </w:tcBorders>
          <w:shd w:fill="auto" w:val="clear"/>
        </w:tcPr>
        <w:p>
          <w:pPr>
            <w:pStyle w:val="Piedepgina"/>
            <w:jc w:val="right"/>
            <w:rPr/>
          </w:pPr>
          <w:r>
            <w:rPr/>
            <w:fldChar w:fldCharType="begin"/>
          </w:r>
          <w:r>
            <w:instrText> PAGE </w:instrText>
          </w:r>
          <w:r>
            <w:fldChar w:fldCharType="separate"/>
          </w:r>
          <w:r>
            <w:t>7</w:t>
          </w:r>
          <w:r>
            <w:fldChar w:fldCharType="end"/>
          </w:r>
        </w:p>
      </w:tc>
      <w:tc>
        <w:tcPr>
          <w:tcW w:w="7620" w:type="dxa"/>
          <w:tcBorders>
            <w:top w:val="single" w:sz="18" w:space="0" w:color="808080"/>
            <w:left w:val="single" w:sz="18" w:space="0" w:color="808080"/>
            <w:right w:val="single" w:sz="18" w:space="0" w:color="808080"/>
            <w:insideV w:val="single" w:sz="18" w:space="0" w:color="808080"/>
          </w:tcBorders>
          <w:shd w:fill="auto" w:val="clear"/>
          <w:tcMar>
            <w:left w:w="39" w:type="dxa"/>
          </w:tcMar>
        </w:tcPr>
        <w:p>
          <w:pPr>
            <w:pStyle w:val="Piedepgina"/>
            <w:rPr/>
          </w:pPr>
          <w:r>
            <w:rPr/>
            <w:t>CLUB TRIATLÓN GUADALAJARA</w:t>
          </w:r>
        </w:p>
        <w:p>
          <w:pPr>
            <w:pStyle w:val="Piedepgina"/>
            <w:rPr/>
          </w:pPr>
          <w:r>
            <w:rPr/>
            <w:t>C.I.F:G19038603</w:t>
          </w:r>
        </w:p>
        <w:p>
          <w:pPr>
            <w:pStyle w:val="Piedepgina"/>
            <w:rPr/>
          </w:pPr>
          <w:r>
            <w:rPr/>
            <w:t>DIRECCIÓN: TRAVESIA FERNANDO BELADIEZ Nº 4, GUADALAJARA</w:t>
          </w:r>
        </w:p>
      </w:tc>
    </w:tr>
  </w:tbl>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pPr>
    <w:r>
      <w:rPr/>
      <w:drawing>
        <wp:anchor behindDoc="1" distT="0" distB="0" distL="114300" distR="114300" simplePos="0" locked="0" layoutInCell="1" allowOverlap="1" relativeHeight="8">
          <wp:simplePos x="0" y="0"/>
          <wp:positionH relativeFrom="column">
            <wp:posOffset>-1905</wp:posOffset>
          </wp:positionH>
          <wp:positionV relativeFrom="paragraph">
            <wp:posOffset>-405765</wp:posOffset>
          </wp:positionV>
          <wp:extent cx="5039995" cy="729615"/>
          <wp:effectExtent l="0" t="0" r="0" b="0"/>
          <wp:wrapNone/>
          <wp:docPr id="7" name="Imagen 1" descr="http://www.triguada.org/images/logocl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http://www.triguada.org/images/logoclub2.png"/>
                  <pic:cNvPicPr>
                    <a:picLocks noChangeAspect="1" noChangeArrowheads="1"/>
                  </pic:cNvPicPr>
                </pic:nvPicPr>
                <pic:blipFill>
                  <a:blip r:embed="rId1"/>
                  <a:stretch>
                    <a:fillRect/>
                  </a:stretch>
                </pic:blipFill>
                <pic:spPr bwMode="auto">
                  <a:xfrm>
                    <a:off x="0" y="0"/>
                    <a:ext cx="5039995" cy="729615"/>
                  </a:xfrm>
                  <a:prstGeom prst="rect">
                    <a:avLst/>
                  </a:prstGeom>
                  <a:noFill/>
                  <a:ln w="9525">
                    <a:noFill/>
                    <a:miter lim="800000"/>
                    <a:headEnd/>
                    <a:tailEnd/>
                  </a:ln>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9"/>
      <w:numFmt w:val="bullet"/>
      <w:lvlText w:val="-"/>
      <w:lvlJc w:val="left"/>
      <w:pPr>
        <w:ind w:left="720" w:hanging="360"/>
      </w:pPr>
      <w:rPr>
        <w:rFonts w:ascii="Tahoma" w:hAnsi="Tahoma" w:cs="Tahoma"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9"/>
      <w:numFmt w:val="bullet"/>
      <w:lvlText w:val="-"/>
      <w:lvlJc w:val="left"/>
      <w:pPr>
        <w:ind w:left="720" w:hanging="360"/>
      </w:pPr>
      <w:rPr>
        <w:rFonts w:ascii="Tahoma" w:hAnsi="Tahoma" w:cs="Tahoma"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4"/>
      <w:numFmt w:val="bullet"/>
      <w:lvlText w:val="-"/>
      <w:lvlJc w:val="left"/>
      <w:pPr>
        <w:ind w:left="720" w:hanging="360"/>
      </w:pPr>
      <w:rPr>
        <w:rFonts w:ascii="Tahoma" w:hAnsi="Tahoma" w:cs="Tahoma"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8"/>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ES"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es-ES"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4c53be"/>
    <w:rPr/>
  </w:style>
  <w:style w:type="character" w:styleId="PiedepginaCar" w:customStyle="1">
    <w:name w:val="Pie de página Car"/>
    <w:basedOn w:val="DefaultParagraphFont"/>
    <w:link w:val="Piedepgina"/>
    <w:uiPriority w:val="99"/>
    <w:qFormat/>
    <w:rsid w:val="004c53be"/>
    <w:rPr/>
  </w:style>
  <w:style w:type="character" w:styleId="TextodegloboCar" w:customStyle="1">
    <w:name w:val="Texto de globo Car"/>
    <w:basedOn w:val="DefaultParagraphFont"/>
    <w:link w:val="Textodeglobo"/>
    <w:uiPriority w:val="99"/>
    <w:semiHidden/>
    <w:qFormat/>
    <w:rsid w:val="004c53be"/>
    <w:rPr>
      <w:rFonts w:ascii="Tahoma" w:hAnsi="Tahoma" w:cs="Tahoma"/>
      <w:sz w:val="16"/>
      <w:szCs w:val="16"/>
    </w:rPr>
  </w:style>
  <w:style w:type="character" w:styleId="Strong">
    <w:name w:val="Strong"/>
    <w:basedOn w:val="DefaultParagraphFont"/>
    <w:uiPriority w:val="22"/>
    <w:qFormat/>
    <w:rsid w:val="008f0abb"/>
    <w:rPr>
      <w:b/>
      <w:bCs/>
    </w:rPr>
  </w:style>
  <w:style w:type="character" w:styleId="Appleconvertedspace" w:customStyle="1">
    <w:name w:val="apple-converted-space"/>
    <w:basedOn w:val="DefaultParagraphFont"/>
    <w:qFormat/>
    <w:rsid w:val="008f0abb"/>
    <w:rPr/>
  </w:style>
  <w:style w:type="character" w:styleId="ListLabel1">
    <w:name w:val="ListLabel 1"/>
    <w:qFormat/>
    <w:rPr>
      <w:rFonts w:eastAsia="Calibri" w:cs=""/>
    </w:rPr>
  </w:style>
  <w:style w:type="character" w:styleId="ListLabel2">
    <w:name w:val="ListLabel 2"/>
    <w:qFormat/>
    <w:rPr>
      <w:rFonts w:cs="Courier New"/>
    </w:rPr>
  </w:style>
  <w:style w:type="character" w:styleId="ListLabel3">
    <w:name w:val="ListLabel 3"/>
    <w:qFormat/>
    <w:rPr>
      <w:sz w:val="20"/>
    </w:rPr>
  </w:style>
  <w:style w:type="character" w:styleId="ListLabel4">
    <w:name w:val="ListLabel 4"/>
    <w:qFormat/>
    <w:rPr>
      <w:rFonts w:ascii="Tahoma" w:hAnsi="Tahoma" w:eastAsia="Calibri" w:cs="Tahoma"/>
      <w:sz w:val="24"/>
    </w:rPr>
  </w:style>
  <w:style w:type="character" w:styleId="ListLabel5">
    <w:name w:val="ListLabel 5"/>
    <w:qFormat/>
    <w:rPr>
      <w:rFonts w:ascii="Tahoma" w:hAnsi="Tahoma" w:cs="Tahoma"/>
      <w:sz w:val="24"/>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ascii="Tahoma" w:hAnsi="Tahoma" w:cs="Tahoma"/>
      <w:sz w:val="24"/>
    </w:rPr>
  </w:style>
  <w:style w:type="character" w:styleId="ListLabel10">
    <w:name w:val="ListLabel 10"/>
    <w:qFormat/>
    <w:rPr>
      <w:rFonts w:cs="Courier New"/>
    </w:rPr>
  </w:style>
  <w:style w:type="character" w:styleId="ListLabel11">
    <w:name w:val="ListLabel 11"/>
    <w:qFormat/>
    <w:rPr>
      <w:rFonts w:cs="Wingdings"/>
    </w:rPr>
  </w:style>
  <w:style w:type="character" w:styleId="ListLabel12">
    <w:name w:val="ListLabel 12"/>
    <w:qFormat/>
    <w:rPr>
      <w:rFonts w:cs="Symbol"/>
    </w:rPr>
  </w:style>
  <w:style w:type="character" w:styleId="Smbolosdenumeracin">
    <w:name w:val="Símbolos de numeración"/>
    <w:qFormat/>
    <w:rPr/>
  </w:style>
  <w:style w:type="paragraph" w:styleId="Encabezado">
    <w:name w:val="Encabezado"/>
    <w:basedOn w:val="Normal"/>
    <w:next w:val="Cuerpodetexto"/>
    <w:qFormat/>
    <w:pPr>
      <w:keepNext/>
      <w:spacing w:before="240" w:after="120"/>
    </w:pPr>
    <w:rPr>
      <w:rFonts w:ascii="Liberation Sans" w:hAnsi="Liberation Sans" w:eastAsia="Microsoft YaHei" w:cs="Arial"/>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Arial"/>
    </w:rPr>
  </w:style>
  <w:style w:type="paragraph" w:styleId="Leyenda">
    <w:name w:val="Leyenda"/>
    <w:basedOn w:val="Normal"/>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Encabezamiento">
    <w:name w:val="Encabezamiento"/>
    <w:basedOn w:val="Normal"/>
    <w:link w:val="EncabezadoCar"/>
    <w:uiPriority w:val="99"/>
    <w:unhideWhenUsed/>
    <w:rsid w:val="004c53be"/>
    <w:pPr>
      <w:tabs>
        <w:tab w:val="center" w:pos="4252" w:leader="none"/>
        <w:tab w:val="right" w:pos="8504" w:leader="none"/>
      </w:tabs>
      <w:spacing w:lineRule="auto" w:line="240" w:before="0" w:after="0"/>
    </w:pPr>
    <w:rPr/>
  </w:style>
  <w:style w:type="paragraph" w:styleId="Piedepgina">
    <w:name w:val="Pie de página"/>
    <w:basedOn w:val="Normal"/>
    <w:link w:val="PiedepginaCar"/>
    <w:uiPriority w:val="99"/>
    <w:unhideWhenUsed/>
    <w:rsid w:val="004c53be"/>
    <w:pPr>
      <w:tabs>
        <w:tab w:val="center" w:pos="4252" w:leader="none"/>
        <w:tab w:val="right" w:pos="8504" w:leader="none"/>
      </w:tabs>
      <w:spacing w:lineRule="auto" w:line="240" w:before="0" w:after="0"/>
    </w:pPr>
    <w:rPr/>
  </w:style>
  <w:style w:type="paragraph" w:styleId="BalloonText">
    <w:name w:val="Balloon Text"/>
    <w:basedOn w:val="Normal"/>
    <w:link w:val="TextodegloboCar"/>
    <w:uiPriority w:val="99"/>
    <w:semiHidden/>
    <w:unhideWhenUsed/>
    <w:qFormat/>
    <w:rsid w:val="004c53be"/>
    <w:pPr>
      <w:spacing w:lineRule="auto" w:line="240" w:before="0" w:after="0"/>
    </w:pPr>
    <w:rPr>
      <w:rFonts w:ascii="Tahoma" w:hAnsi="Tahoma" w:cs="Tahoma"/>
      <w:sz w:val="16"/>
      <w:szCs w:val="16"/>
    </w:rPr>
  </w:style>
  <w:style w:type="paragraph" w:styleId="ListParagraph">
    <w:name w:val="List Paragraph"/>
    <w:basedOn w:val="Normal"/>
    <w:uiPriority w:val="34"/>
    <w:qFormat/>
    <w:rsid w:val="00d27424"/>
    <w:pPr>
      <w:spacing w:before="0" w:after="200"/>
      <w:ind w:left="720" w:hanging="0"/>
      <w:contextualSpacing/>
    </w:pPr>
    <w:rPr/>
  </w:style>
  <w:style w:type="paragraph" w:styleId="NormalWeb">
    <w:name w:val="Normal (Web)"/>
    <w:basedOn w:val="Normal"/>
    <w:uiPriority w:val="99"/>
    <w:semiHidden/>
    <w:unhideWhenUsed/>
    <w:qFormat/>
    <w:rsid w:val="008f0abb"/>
    <w:pPr>
      <w:spacing w:lineRule="auto" w:line="240" w:beforeAutospacing="1" w:afterAutospacing="1"/>
    </w:pPr>
    <w:rPr>
      <w:rFonts w:ascii="Times New Roman" w:hAnsi="Times New Roman" w:eastAsia="Times New Roman" w:cs="Times New Roman"/>
      <w:sz w:val="24"/>
      <w:szCs w:val="24"/>
      <w:lang w:eastAsia="es-ES"/>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59"/>
    <w:rsid w:val="00d2742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CD293-9E8E-4B1C-8AE2-EC41D4D9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Application>LibreOffice/4.4.3.2$Windows_x86 LibreOffice_project/88805f81e9fe61362df02b9941de8e38a9b5fd16</Application>
  <Paragraphs>94</Paragraphs>
  <Company>Luffi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2017-04-28T06:56:00Z</dcterms:created>
  <dc:creator>Luffi</dc:creator>
  <dc:language>es-ES</dc:language>
  <cp:lastPrinted>2017-04-26T21:14:00Z</cp:lastPrinted>
  <dcterms:modified xsi:type="dcterms:W3CDTF">2019-04-11T10:53:43Z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Luffi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