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96" w:rsidRDefault="00031C96" w:rsidP="002931A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</w:pPr>
    </w:p>
    <w:p w:rsidR="00031C96" w:rsidRDefault="00031C96" w:rsidP="002931A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</w:pP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>REGLAMENTO TRIATLÓN</w:t>
      </w:r>
      <w:r w:rsidRPr="002931A8"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 xml:space="preserve"> CROSS ’21</w:t>
      </w:r>
      <w:r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 xml:space="preserve"> SUPERSPRINT</w:t>
      </w:r>
      <w:r w:rsidRPr="002931A8"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 xml:space="preserve"> “TIERRA DE GIGANTES”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</w:pP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FF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1. El Triatlón</w:t>
      </w: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Cross ‘21 </w:t>
      </w:r>
      <w:proofErr w:type="spellStart"/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Supersprint</w:t>
      </w:r>
      <w:proofErr w:type="spellEnd"/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</w:t>
      </w: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“TIERRA DE GIGANTES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” es una competición organizada</w:t>
      </w: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por el Ayuntamiento de Cam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po de Criptana, C.N. Criptana Gigantes</w:t>
      </w: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,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MTB Gigantes</w:t>
      </w:r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, Club de Triatlón Criptana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y Club Atletismo Criptana</w:t>
      </w: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con la colaboración de JCCM, la Diputación Provincial de Ciudad Real, Federación de Triatlón de Castilla La Mancha, Policía Local de Campo de Criptana, Protección civil de Campo de Criptana.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2. La prueba se celebrará el 25/07/2021, a partir de las 10:0</w:t>
      </w: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0 horas.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3. Los participantes recorrerán las siguientes distancias: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031C96" w:rsidRDefault="002931A8" w:rsidP="00031C96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proofErr w:type="spellStart"/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Prebenjamín</w:t>
      </w:r>
      <w:proofErr w:type="spellEnd"/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: 50m de natación/1km de bici/200m de carrera</w:t>
      </w:r>
    </w:p>
    <w:p w:rsidR="002931A8" w:rsidRPr="00031C96" w:rsidRDefault="002931A8" w:rsidP="00031C96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Benjamín: 100m de natación/2km de bici/400m de carrera</w:t>
      </w:r>
    </w:p>
    <w:p w:rsidR="002931A8" w:rsidRPr="00031C96" w:rsidRDefault="002931A8" w:rsidP="00031C96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Alevín: 150m de natación/4km de bici/800m de carrera</w:t>
      </w:r>
    </w:p>
    <w:p w:rsidR="002931A8" w:rsidRPr="00031C96" w:rsidRDefault="002931A8" w:rsidP="00031C96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Desde Infantil en adelante distancia </w:t>
      </w:r>
      <w:proofErr w:type="spellStart"/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supersprint</w:t>
      </w:r>
      <w:proofErr w:type="spellEnd"/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:</w:t>
      </w:r>
    </w:p>
    <w:p w:rsidR="002931A8" w:rsidRPr="002931A8" w:rsidRDefault="002931A8" w:rsidP="002931A8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300 m de natación: 3 vueltas al circuito de piscina</w:t>
      </w:r>
    </w:p>
    <w:p w:rsidR="002931A8" w:rsidRPr="002931A8" w:rsidRDefault="002931A8" w:rsidP="002931A8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10 km de BTT: 1 vuelta</w:t>
      </w:r>
    </w:p>
    <w:p w:rsidR="002931A8" w:rsidRDefault="006A0CD6" w:rsidP="002931A8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2,2</w:t>
      </w:r>
      <w:r w:rsid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km de carrera a pie: 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3</w:t>
      </w:r>
      <w:bookmarkStart w:id="0" w:name="_GoBack"/>
      <w:bookmarkEnd w:id="0"/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vuelta</w:t>
      </w:r>
      <w:r w:rsid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s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final</w:t>
      </w:r>
      <w:r w:rsid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es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Por el orden mencionado.</w:t>
      </w:r>
    </w:p>
    <w:p w:rsidR="009C196F" w:rsidRPr="00031C96" w:rsidRDefault="009C196F" w:rsidP="00031C96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Parejas distancia </w:t>
      </w:r>
      <w:proofErr w:type="spellStart"/>
      <w:r w:rsidRP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supersprint</w:t>
      </w:r>
      <w:proofErr w:type="spellEnd"/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categoría única:</w:t>
      </w:r>
    </w:p>
    <w:p w:rsidR="009C196F" w:rsidRPr="009C196F" w:rsidRDefault="009C196F" w:rsidP="009C196F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Un componente hará los segmentos de natación y carrera a pie y el otro componente hará la parte de BTT</w:t>
      </w:r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031C96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4.- </w:t>
      </w:r>
      <w:proofErr w:type="spellStart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Prebenjamín</w:t>
      </w:r>
      <w:proofErr w:type="spellEnd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está limitada a 20 plazas. Benjamín está </w:t>
      </w:r>
      <w:proofErr w:type="gramStart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limitada</w:t>
      </w:r>
      <w:proofErr w:type="gramEnd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a 20 plazas. Alevín está </w:t>
      </w:r>
      <w:proofErr w:type="gramStart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lim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itada</w:t>
      </w:r>
      <w:proofErr w:type="gramEnd"/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a 20 plazas. Infantiles, </w:t>
      </w: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cadetes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y juveniles</w:t>
      </w: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saldrán juntos y tie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nen límite de 50 plazas. Junior</w:t>
      </w: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,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sub-23,</w:t>
      </w: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absolutos, veteranos I</w:t>
      </w:r>
      <w:r w:rsidR="00B25CB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-II y III tendrán salida única y está limitado a 100 plazas. 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La categoría parejas saldrán </w:t>
      </w:r>
    </w:p>
    <w:p w:rsidR="00031C96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</w:p>
    <w:p w:rsidR="00031C96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</w:p>
    <w:p w:rsidR="00B25CB6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proofErr w:type="gramStart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junto</w:t>
      </w:r>
      <w:proofErr w:type="gramEnd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con Infantiles, Cadetes y juveniles y están limitadas a 50 parejas totales contando con masculinas, femeninas y mixtas. </w:t>
      </w:r>
      <w:r w:rsidR="00B25CB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La organización se reserva poder modificar, avisando con tiempo a los participantes, el límite de plazas. </w:t>
      </w:r>
    </w:p>
    <w:p w:rsidR="00031C96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</w:t>
      </w:r>
    </w:p>
    <w:p w:rsidR="00B25CB6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5.- La prueba está abierta a todo tipo de deportistas ya sean populares o federados. </w:t>
      </w:r>
    </w:p>
    <w:p w:rsidR="00031C96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</w:p>
    <w:p w:rsidR="00B25CB6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6.- El orden de salidas será por este orden:</w:t>
      </w:r>
    </w:p>
    <w:p w:rsidR="00B25CB6" w:rsidRDefault="009C196F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- Junior, sub-23,</w:t>
      </w:r>
      <w:r w:rsidR="00B25CB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absolutos y veteranos I-II-III: 10h</w:t>
      </w:r>
    </w:p>
    <w:p w:rsidR="00B25CB6" w:rsidRDefault="009C196F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- Infantil, </w:t>
      </w:r>
      <w:r w:rsidR="00B25CB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cadetes</w:t>
      </w: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, juvenil y parejas</w:t>
      </w:r>
      <w:r w:rsidR="00B25CB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: 11h</w:t>
      </w:r>
    </w:p>
    <w:p w:rsidR="00B25CB6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- Alevines: 12h</w:t>
      </w:r>
    </w:p>
    <w:p w:rsidR="00B25CB6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- Benjamines: 12’30h</w:t>
      </w:r>
    </w:p>
    <w:p w:rsidR="00B25CB6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- </w:t>
      </w:r>
      <w:proofErr w:type="spellStart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Prebenjamin</w:t>
      </w:r>
      <w:proofErr w:type="spellEnd"/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: 13h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u w:val="single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u w:val="single"/>
          <w:lang w:eastAsia="es-ES"/>
        </w:rPr>
        <w:t>Horas aproximadas: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u w:val="single"/>
          <w:lang w:eastAsia="es-ES"/>
        </w:rPr>
      </w:pPr>
    </w:p>
    <w:p w:rsidR="002931A8" w:rsidRPr="002931A8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Recogida de dorsales: hasta 45’ antes de la salida de la prueba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Ape</w:t>
      </w:r>
      <w:r w:rsidR="00B25CB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rtura área de transición: 45’ antes de la salida de la prueba</w:t>
      </w:r>
    </w:p>
    <w:p w:rsidR="002931A8" w:rsidRPr="002931A8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Cierre de área de transición: 15’ antes de la salida de la prueba </w:t>
      </w:r>
    </w:p>
    <w:p w:rsidR="002931A8" w:rsidRPr="002931A8" w:rsidRDefault="00B25CB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Cámara de llamadas: 9:50</w:t>
      </w:r>
      <w:r w:rsidR="002931A8"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h</w:t>
      </w:r>
      <w:r w:rsidR="00F9396B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para primera salida y resto de salidas se irá indicando por megafonía</w:t>
      </w: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Salida primera prueba: 10:00</w:t>
      </w:r>
      <w:r w:rsidR="002931A8"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h</w:t>
      </w: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. resto de pruebas atender al apartado anterior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7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Todos los participantes deberán tener en vigor la licencia de deportista de la temporada 2021 con la Federación Española de Triatlón, o bien </w:t>
      </w:r>
      <w:r w:rsidR="002931A8" w:rsidRPr="002931A8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u w:val="single"/>
          <w:lang w:eastAsia="es-ES"/>
        </w:rPr>
        <w:t>el seguro de un día</w:t>
      </w:r>
      <w:r w:rsidR="002931A8" w:rsidRPr="002931A8"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u w:val="single"/>
          <w:lang w:eastAsia="es-ES"/>
        </w:rPr>
        <w:t xml:space="preserve"> tramitado a través de la Federación 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(asumiendo, por el hecho de tomar parte en dicha prueba, que su estado de salud le permite participar sin riesgo en esta competición y declina de los organizadores toda responsabilidad en caso de accidente).</w:t>
      </w:r>
    </w:p>
    <w:p w:rsid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031C96" w:rsidRPr="002931A8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8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El plazo de inscripción será del 2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 de junio al 22 de julio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hasta las 14:00 horas.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9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El control de la prueba será realizado por Jueces y Oficiales de la Federación de Triatlón de Castilla la Mancha. </w:t>
      </w:r>
      <w:r w:rsidR="002931A8" w:rsidRPr="002931A8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Se publica el protocolo COVID-19 establecido para la prueba que será de obligado cumplimiento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10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</w:t>
      </w:r>
      <w:r w:rsidR="002931A8" w:rsidRPr="002931A8">
        <w:rPr>
          <w:rFonts w:ascii="Verdana" w:eastAsia="Lucida Sans Unicode" w:hAnsi="Verdana" w:cs="Tahoma"/>
          <w:bCs/>
          <w:color w:val="000000"/>
          <w:kern w:val="3"/>
          <w:sz w:val="24"/>
          <w:szCs w:val="24"/>
          <w:lang w:eastAsia="es-ES"/>
        </w:rPr>
        <w:t>Los oficiales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y personal Técnico de la prueba podrán ordenar la no participación o retirada en el transcurso de la prueba de aquellos participantes que, por agotamiento, lesiones, incumplimiento de protocolo COVID-19 o cualquier otra circunstancia, no estén en condiciones de continuar.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11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Todos los participantes deberán utilizar, sin modificar, todos los dorsales y elementos de identificación, de acuerdo al reglamento de la Federación Española de </w:t>
      </w:r>
      <w:proofErr w:type="spellStart"/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Triatlon</w:t>
      </w:r>
      <w:proofErr w:type="spellEnd"/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en vigor, no permitiéndo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se la participación del triatleta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que no esté debidamente acreditado.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12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</w:t>
      </w:r>
      <w:r w:rsidR="002931A8" w:rsidRPr="002931A8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LOS DEPORTISTAS NO PODRÁN CRUZAR LA LÍNEA DE META ACOMPAÑADOS POR NADIE QUE NO ESTÉ COMPITIENDO EN LA PRUEBA. SERÍA MOTIVO DE DESCALIFICACIÓN.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13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La Organización se reserva el derecho a modificar el itinerario o de neutralizarlo, si por circunstancias imprevistas o de fuerza mayor lo hiciesen aconsejable.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14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Todos los participantes por el mero hecho de cursar la inscripción, aceptan el presente Reglamento, si bien para todo lo no previsto en el mismo se atenderá a los reglamentos en vigor de la Federación Española de Triatlón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031C96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031C96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15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La retirada de la bicicleta del Área de Transición sólo se podrá realizar cuando haya finalizado completamente el segmento ciclista, y minutos después dé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16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El segmento de ciclismo se desarrollará sobre circuito de tierra y </w:t>
      </w:r>
      <w:r w:rsidR="002931A8" w:rsidRPr="002931A8"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 xml:space="preserve">ESTARÁ PERMITIDO EL DRAFTING (el </w:t>
      </w:r>
      <w:proofErr w:type="spellStart"/>
      <w:r w:rsidR="002931A8" w:rsidRPr="002931A8"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>Drafting</w:t>
      </w:r>
      <w:proofErr w:type="spellEnd"/>
      <w:r w:rsidR="002931A8" w:rsidRPr="002931A8">
        <w:rPr>
          <w:rFonts w:ascii="Verdana" w:eastAsia="Lucida Sans Unicode" w:hAnsi="Verdana" w:cs="Tahoma"/>
          <w:b/>
          <w:bCs/>
          <w:color w:val="000000"/>
          <w:kern w:val="3"/>
          <w:sz w:val="24"/>
          <w:szCs w:val="24"/>
          <w:lang w:eastAsia="es-ES"/>
        </w:rPr>
        <w:t xml:space="preserve"> MIXTO está prohibido)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El uso del casco rígido, debidamente abrochado, es obligatorio.</w:t>
      </w:r>
    </w:p>
    <w:p w:rsidR="00031C96" w:rsidRPr="002931A8" w:rsidRDefault="00031C96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</w:p>
    <w:p w:rsidR="002931A8" w:rsidRPr="002931A8" w:rsidRDefault="00F9396B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iCs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17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La</w:t>
      </w:r>
      <w:r w:rsidR="005C69B7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cuota de inscripción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será </w:t>
      </w:r>
      <w:r w:rsidR="005C69B7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gratuita para categorías menores (hasta alevines), 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de </w:t>
      </w:r>
      <w:r w:rsidR="005C69B7">
        <w:rPr>
          <w:rFonts w:ascii="Verdana" w:eastAsia="Lucida Sans Unicode" w:hAnsi="Verdana" w:cs="Tahoma"/>
          <w:b/>
          <w:bCs/>
          <w:color w:val="333333"/>
          <w:kern w:val="3"/>
          <w:sz w:val="24"/>
          <w:szCs w:val="24"/>
          <w:lang w:eastAsia="es-ES"/>
        </w:rPr>
        <w:t>5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€ para</w:t>
      </w:r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infantiles, </w:t>
      </w:r>
      <w:r w:rsidR="005C69B7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cadetes</w:t>
      </w:r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y juveniles</w:t>
      </w:r>
      <w:r w:rsidR="005C69B7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ya sean o no federados, de </w:t>
      </w:r>
      <w:r w:rsidR="005C69B7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10</w:t>
      </w:r>
      <w:r w:rsidR="005C69B7" w:rsidRPr="005C69B7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€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</w:t>
      </w:r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para junior</w:t>
      </w:r>
      <w:r w:rsidR="005C69B7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,</w:t>
      </w:r>
      <w:r w:rsidR="00031C96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sub-23,</w:t>
      </w:r>
      <w:r w:rsidR="005C69B7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absolutos, veteranos I-II y III ya sean federados o no. 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iCs/>
          <w:color w:val="000000"/>
          <w:kern w:val="3"/>
          <w:sz w:val="24"/>
          <w:szCs w:val="24"/>
          <w:lang w:eastAsia="es-ES"/>
        </w:rPr>
        <w:t xml:space="preserve">La cuota de inscripción por parejas será de </w:t>
      </w:r>
      <w:r w:rsidRPr="00031C96">
        <w:rPr>
          <w:rFonts w:ascii="Verdana" w:eastAsia="Lucida Sans Unicode" w:hAnsi="Verdana" w:cs="Tahoma"/>
          <w:b/>
          <w:iCs/>
          <w:color w:val="000000"/>
          <w:kern w:val="3"/>
          <w:sz w:val="24"/>
          <w:szCs w:val="24"/>
          <w:lang w:eastAsia="es-ES"/>
        </w:rPr>
        <w:t>10€ por persona</w:t>
      </w:r>
      <w:r w:rsidR="005C69B7">
        <w:rPr>
          <w:rFonts w:ascii="Verdana" w:eastAsia="Lucida Sans Unicode" w:hAnsi="Verdana" w:cs="Tahoma"/>
          <w:iCs/>
          <w:color w:val="000000"/>
          <w:kern w:val="3"/>
          <w:sz w:val="24"/>
          <w:szCs w:val="24"/>
          <w:lang w:eastAsia="es-ES"/>
        </w:rPr>
        <w:t xml:space="preserve"> federados o no.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Verdana" w:eastAsia="Lucida Sans Unicode" w:hAnsi="Verdana" w:cs="Tahoma"/>
          <w:iCs/>
          <w:color w:val="000000"/>
          <w:kern w:val="3"/>
          <w:sz w:val="24"/>
          <w:szCs w:val="24"/>
          <w:lang w:eastAsia="es-ES"/>
        </w:rPr>
      </w:pP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bCs/>
          <w:i/>
          <w:iCs/>
          <w:color w:val="000000"/>
          <w:kern w:val="3"/>
          <w:sz w:val="24"/>
          <w:szCs w:val="24"/>
          <w:u w:val="single"/>
          <w:lang w:eastAsia="es-ES"/>
        </w:rPr>
        <w:t xml:space="preserve">LAS INSCRIPCIONES SE REALIZARÁN POR TPV DE LA PAGINA DE LA FEDERACIÓN DE TRIATLÓN DE CASTILLA –LA MANCHA </w:t>
      </w:r>
      <w:r w:rsidRPr="002931A8">
        <w:rPr>
          <w:rFonts w:ascii="Verdana" w:eastAsia="Lucida Sans Unicode" w:hAnsi="Verdana" w:cs="Tahoma"/>
          <w:b/>
          <w:bCs/>
          <w:i/>
          <w:iCs/>
          <w:color w:val="000000"/>
          <w:kern w:val="3"/>
          <w:sz w:val="24"/>
          <w:szCs w:val="24"/>
          <w:lang w:eastAsia="es-ES"/>
        </w:rPr>
        <w:t xml:space="preserve">   </w:t>
      </w:r>
      <w:r w:rsidRPr="002931A8">
        <w:rPr>
          <w:rFonts w:ascii="Verdana" w:eastAsia="Lucida Sans Unicode" w:hAnsi="Verdana" w:cs="Tahoma"/>
          <w:bCs/>
          <w:iCs/>
          <w:color w:val="0070C0"/>
          <w:kern w:val="3"/>
          <w:sz w:val="24"/>
          <w:szCs w:val="24"/>
          <w:lang w:eastAsia="es-ES"/>
        </w:rPr>
        <w:t>www.triatlonclm.org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b/>
          <w:bCs/>
          <w:i/>
          <w:iCs/>
          <w:color w:val="000000"/>
          <w:kern w:val="3"/>
          <w:sz w:val="24"/>
          <w:szCs w:val="24"/>
          <w:u w:val="single"/>
          <w:lang w:eastAsia="es-ES"/>
        </w:rPr>
      </w:pPr>
    </w:p>
    <w:p w:rsidR="002931A8" w:rsidRPr="002931A8" w:rsidRDefault="005C69B7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18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El cierre de las inscripcion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es tendrá lugar el jueves </w:t>
      </w:r>
      <w:proofErr w:type="spellStart"/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dia</w:t>
      </w:r>
      <w:proofErr w:type="spellEnd"/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22 de julio a las 14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.00 horas. </w:t>
      </w:r>
      <w:r w:rsidR="002931A8" w:rsidRPr="002931A8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Se establece</w:t>
      </w:r>
      <w:r w:rsidRPr="005C69B7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n</w:t>
      </w:r>
      <w:r w:rsidR="002931A8" w:rsidRPr="002931A8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 xml:space="preserve"> límite</w:t>
      </w:r>
      <w:r w:rsidRPr="005C69B7">
        <w:rPr>
          <w:rFonts w:ascii="Verdana" w:eastAsia="Lucida Sans Unicode" w:hAnsi="Verdana" w:cs="Tahoma"/>
          <w:b/>
          <w:color w:val="000000"/>
          <w:kern w:val="3"/>
          <w:sz w:val="24"/>
          <w:szCs w:val="24"/>
          <w:lang w:eastAsia="es-ES"/>
        </w:rPr>
        <w:t>s de participantes según el punto 4 del presente reglamento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2931A8" w:rsidRPr="002931A8" w:rsidRDefault="005C69B7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19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. La entreg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a de dorsales se realizará en la Piscina de Verano de Campo de Criptana. </w:t>
      </w:r>
    </w:p>
    <w:p w:rsid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BE2D84" w:rsidRDefault="00BE2D84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BE2D84" w:rsidRPr="002931A8" w:rsidRDefault="00BE2D84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BE2D84" w:rsidRDefault="000935A5" w:rsidP="00031C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20</w:t>
      </w:r>
      <w:r w:rsidR="002931A8"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. La Organización establece las si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guientes categorías masculinas,</w:t>
      </w:r>
      <w:r w:rsidR="002931A8"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femeninas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y mixtas en caso de parejas</w:t>
      </w:r>
      <w:r w:rsidR="002931A8"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:</w:t>
      </w:r>
    </w:p>
    <w:p w:rsidR="002931A8" w:rsidRPr="00031C96" w:rsidRDefault="002931A8" w:rsidP="00031C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ab/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>Clasificación General masculina y femenina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bCs/>
          <w:kern w:val="3"/>
          <w:sz w:val="24"/>
          <w:szCs w:val="24"/>
          <w:lang w:eastAsia="es-ES"/>
        </w:rPr>
        <w:t>Clasificación local masculina y femenina</w:t>
      </w:r>
    </w:p>
    <w:p w:rsidR="00B57E92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2014 y posteriores </w:t>
      </w:r>
      <w:proofErr w:type="spellStart"/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prebenjamín</w:t>
      </w:r>
      <w:proofErr w:type="spellEnd"/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 xml:space="preserve"> masculino y femenino</w:t>
      </w:r>
    </w:p>
    <w:p w:rsidR="00B57E92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2013-2012 </w:t>
      </w:r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benjamín masculino y femenino</w:t>
      </w:r>
    </w:p>
    <w:p w:rsidR="00B57E92" w:rsidRPr="00B57E92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2011-2010 </w:t>
      </w:r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alevín masculino y femenino</w:t>
      </w:r>
    </w:p>
    <w:p w:rsidR="00B57E92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2009-2008 </w:t>
      </w:r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Infantil masculino y femenino</w:t>
      </w:r>
    </w:p>
    <w:p w:rsidR="00B57E92" w:rsidRPr="00B57E92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2007-2006 </w:t>
      </w:r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Cadete masculino y femenino</w:t>
      </w:r>
    </w:p>
    <w:p w:rsidR="00B57E92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2005-2004 </w:t>
      </w:r>
      <w:r w:rsidRPr="00B57E92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Juvenil masculino y femenino</w:t>
      </w:r>
    </w:p>
    <w:p w:rsidR="002931A8" w:rsidRPr="002931A8" w:rsidRDefault="00B57E92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>2003-2002</w:t>
      </w:r>
      <w:r w:rsidR="002931A8"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 </w:t>
      </w:r>
      <w:r w:rsidR="002931A8"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Júnior masculino y femenino</w:t>
      </w:r>
      <w:r w:rsidR="002931A8"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 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1998-2001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Sub 23 masculina y femenina.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1997-1982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Absoluto masculino y f</w:t>
      </w:r>
      <w:r w:rsidR="00031C96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e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menina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1981-1972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Veteranos 1</w:t>
      </w: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masculino y femenino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1971-1962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Veteranos 2</w:t>
      </w: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masculino y femenino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1961 y anteriores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Veteranos 3</w:t>
      </w: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 </w:t>
      </w:r>
      <w:r w:rsidRPr="002931A8">
        <w:rPr>
          <w:rFonts w:ascii="Verdana" w:eastAsia="Lucida Sans Unicode" w:hAnsi="Verdana" w:cs="Tahoma"/>
          <w:kern w:val="3"/>
          <w:sz w:val="24"/>
          <w:szCs w:val="24"/>
          <w:lang w:eastAsia="es-ES"/>
        </w:rPr>
        <w:t>masculino y femenino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4"/>
          <w:szCs w:val="24"/>
          <w:lang w:eastAsia="es-ES"/>
        </w:rPr>
      </w:pPr>
      <w:r w:rsidRPr="002931A8">
        <w:rPr>
          <w:rFonts w:ascii="Verdana" w:eastAsia="Lucida Sans Unicode" w:hAnsi="Verdana" w:cs="Tahoma"/>
          <w:b/>
          <w:kern w:val="3"/>
          <w:sz w:val="24"/>
          <w:szCs w:val="24"/>
          <w:lang w:eastAsia="es-ES"/>
        </w:rPr>
        <w:t xml:space="preserve">Equipos </w:t>
      </w:r>
      <w:r w:rsidRPr="002931A8">
        <w:rPr>
          <w:rFonts w:ascii="Verdana" w:eastAsia="Lucida Sans Unicode" w:hAnsi="Verdana" w:cs="Tahoma"/>
          <w:bCs/>
          <w:kern w:val="3"/>
          <w:sz w:val="24"/>
          <w:szCs w:val="24"/>
          <w:lang w:eastAsia="es-ES"/>
        </w:rPr>
        <w:t xml:space="preserve">Parejas Masculino, Femenino y Mixto. 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kern w:val="3"/>
          <w:sz w:val="24"/>
          <w:szCs w:val="24"/>
          <w:lang w:eastAsia="es-ES"/>
        </w:rPr>
      </w:pPr>
    </w:p>
    <w:p w:rsidR="002931A8" w:rsidRPr="002931A8" w:rsidRDefault="000935A5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21. Se otorgarán premios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a los tres primeros clasificados de cada categoría masculino y femenino. 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Los premios</w:t>
      </w:r>
      <w:r w:rsidR="00B57E92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 no serán acumulativos y el deportista </w:t>
      </w:r>
      <w:r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deberá recoger como prioridad el de la clasificación general</w:t>
      </w:r>
      <w:r w:rsidR="00B57E92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 xml:space="preserve">. </w:t>
      </w:r>
      <w:r w:rsidR="002931A8" w:rsidRPr="002931A8"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  <w:t>Cada participante recibirá una camiseta conmemorativa del evento</w:t>
      </w:r>
    </w:p>
    <w:p w:rsidR="002931A8" w:rsidRPr="002931A8" w:rsidRDefault="002931A8" w:rsidP="002931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Tahoma"/>
          <w:color w:val="000000"/>
          <w:kern w:val="3"/>
          <w:sz w:val="24"/>
          <w:szCs w:val="24"/>
          <w:lang w:eastAsia="es-ES"/>
        </w:rPr>
      </w:pPr>
    </w:p>
    <w:p w:rsidR="008E14DE" w:rsidRDefault="008E14DE"/>
    <w:sectPr w:rsidR="008E14DE">
      <w:headerReference w:type="default" r:id="rId8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0D" w:rsidRDefault="000E0F0D">
      <w:pPr>
        <w:spacing w:after="0" w:line="240" w:lineRule="auto"/>
      </w:pPr>
      <w:r>
        <w:separator/>
      </w:r>
    </w:p>
  </w:endnote>
  <w:endnote w:type="continuationSeparator" w:id="0">
    <w:p w:rsidR="000E0F0D" w:rsidRDefault="000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0D" w:rsidRDefault="000E0F0D">
      <w:pPr>
        <w:spacing w:after="0" w:line="240" w:lineRule="auto"/>
      </w:pPr>
      <w:r>
        <w:separator/>
      </w:r>
    </w:p>
  </w:footnote>
  <w:footnote w:type="continuationSeparator" w:id="0">
    <w:p w:rsidR="000E0F0D" w:rsidRDefault="000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F8" w:rsidRDefault="00031C96">
    <w:pPr>
      <w:pStyle w:val="Encabezado"/>
    </w:pPr>
    <w:r>
      <w:rPr>
        <w:noProof/>
      </w:rPr>
      <w:drawing>
        <wp:inline distT="0" distB="0" distL="0" distR="0" wp14:anchorId="5DA83188" wp14:editId="188118A8">
          <wp:extent cx="933450" cy="730264"/>
          <wp:effectExtent l="0" t="0" r="0" b="0"/>
          <wp:docPr id="1" name="Imagen 1" descr="F:\JOSAN\CONCEJALÍAS DE JOSAN\escudo del pueb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OSAN\CONCEJALÍAS DE JOSAN\escudo del pueb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EF5"/>
    <w:multiLevelType w:val="hybridMultilevel"/>
    <w:tmpl w:val="04720B0A"/>
    <w:lvl w:ilvl="0" w:tplc="D8E68F62">
      <w:start w:val="3"/>
      <w:numFmt w:val="bullet"/>
      <w:lvlText w:val="-"/>
      <w:lvlJc w:val="left"/>
      <w:pPr>
        <w:ind w:left="1069" w:hanging="360"/>
      </w:pPr>
      <w:rPr>
        <w:rFonts w:ascii="Verdana" w:eastAsia="Lucida Sans Unicode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691A1F"/>
    <w:multiLevelType w:val="hybridMultilevel"/>
    <w:tmpl w:val="B6D45E6C"/>
    <w:lvl w:ilvl="0" w:tplc="F48AFB00">
      <w:start w:val="3"/>
      <w:numFmt w:val="bullet"/>
      <w:lvlText w:val=""/>
      <w:lvlJc w:val="left"/>
      <w:pPr>
        <w:ind w:left="1069" w:hanging="360"/>
      </w:pPr>
      <w:rPr>
        <w:rFonts w:ascii="Symbol" w:eastAsia="Lucida Sans Unicode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C"/>
    <w:rsid w:val="00031C96"/>
    <w:rsid w:val="000935A5"/>
    <w:rsid w:val="000E0F0D"/>
    <w:rsid w:val="002931A8"/>
    <w:rsid w:val="005C69B7"/>
    <w:rsid w:val="006A0CD6"/>
    <w:rsid w:val="008641DD"/>
    <w:rsid w:val="008E14DE"/>
    <w:rsid w:val="009C196F"/>
    <w:rsid w:val="00B25CB6"/>
    <w:rsid w:val="00B57E92"/>
    <w:rsid w:val="00BE2D84"/>
    <w:rsid w:val="00E347AA"/>
    <w:rsid w:val="00F10DBC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1A8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931A8"/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31A8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31A8"/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93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1A8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931A8"/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31A8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31A8"/>
    <w:rPr>
      <w:rFonts w:ascii="Times New Roman" w:eastAsia="Lucida Sans Unicode" w:hAnsi="Times New Roman" w:cs="Tahoma"/>
      <w:kern w:val="3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93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SOCIALISTA</dc:creator>
  <cp:keywords/>
  <dc:description/>
  <cp:lastModifiedBy>Usuario</cp:lastModifiedBy>
  <cp:revision>6</cp:revision>
  <dcterms:created xsi:type="dcterms:W3CDTF">2021-06-08T10:13:00Z</dcterms:created>
  <dcterms:modified xsi:type="dcterms:W3CDTF">2021-06-16T13:52:00Z</dcterms:modified>
</cp:coreProperties>
</file>